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1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 xml:space="preserve"> г.</w:t>
      </w:r>
    </w:p>
    <w:p w:rsidR="00D504E4" w:rsidRPr="00D504E4" w:rsidRDefault="00D504E4" w:rsidP="00D504E4">
      <w:pPr>
        <w:spacing w:after="0" w:line="240" w:lineRule="auto"/>
        <w:jc w:val="center"/>
        <w:rPr>
          <w:rFonts w:asciiTheme="majorBidi" w:hAnsiTheme="majorBidi" w:cstheme="majorBidi"/>
          <w:b/>
          <w:sz w:val="24"/>
          <w:szCs w:val="24"/>
        </w:rPr>
      </w:pP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Информация об Управляющей организации, о ее представителях, контролирующих органах и об организациях, обязанных устанавливать индивидуальные приборы учета</w:t>
      </w:r>
    </w:p>
    <w:p w:rsidR="00D504E4" w:rsidRPr="00D504E4" w:rsidRDefault="00D504E4" w:rsidP="00D504E4">
      <w:pPr>
        <w:spacing w:after="0" w:line="240" w:lineRule="auto"/>
        <w:ind w:left="993" w:hanging="284"/>
        <w:jc w:val="both"/>
        <w:rPr>
          <w:rFonts w:asciiTheme="majorBidi" w:hAnsiTheme="majorBidi" w:cstheme="majorBidi"/>
          <w:b/>
          <w:sz w:val="24"/>
          <w:szCs w:val="24"/>
        </w:rPr>
      </w:pPr>
    </w:p>
    <w:p w:rsidR="00D504E4" w:rsidRPr="00D504E4" w:rsidRDefault="00D504E4" w:rsidP="00D504E4">
      <w:pPr>
        <w:spacing w:after="0" w:line="240" w:lineRule="auto"/>
        <w:jc w:val="both"/>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Информация об Управляющей организации</w:t>
      </w: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1. Управляющая организация: ООО УК «Жилищный стандарт»</w:t>
      </w:r>
    </w:p>
    <w:p w:rsidR="00D504E4" w:rsidRPr="00D504E4" w:rsidRDefault="00D504E4" w:rsidP="00D0418E">
      <w:pPr>
        <w:spacing w:after="0" w:line="240" w:lineRule="auto"/>
        <w:jc w:val="both"/>
        <w:rPr>
          <w:rFonts w:asciiTheme="majorBidi" w:hAnsiTheme="majorBidi" w:cstheme="majorBidi"/>
          <w:i/>
          <w:sz w:val="24"/>
          <w:szCs w:val="24"/>
        </w:rPr>
      </w:pPr>
      <w:r>
        <w:rPr>
          <w:rFonts w:asciiTheme="majorBidi" w:hAnsiTheme="majorBidi" w:cstheme="majorBidi"/>
          <w:i/>
          <w:sz w:val="24"/>
          <w:szCs w:val="24"/>
        </w:rPr>
        <w:t xml:space="preserve">                </w:t>
      </w:r>
      <w:bookmarkStart w:id="0" w:name="_GoBack"/>
      <w:bookmarkEnd w:id="0"/>
      <w:r>
        <w:rPr>
          <w:rFonts w:asciiTheme="majorBidi" w:hAnsiTheme="majorBidi" w:cstheme="majorBidi"/>
          <w:i/>
          <w:sz w:val="24"/>
          <w:szCs w:val="24"/>
        </w:rPr>
        <w:t xml:space="preserve">         </w:t>
      </w:r>
      <w:r w:rsidRPr="00D504E4">
        <w:rPr>
          <w:rFonts w:asciiTheme="majorBidi" w:hAnsiTheme="majorBidi" w:cstheme="majorBidi"/>
          <w:i/>
          <w:sz w:val="24"/>
          <w:szCs w:val="24"/>
        </w:rPr>
        <w:t xml:space="preserve">                             </w:t>
      </w: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2. Сведения о наличие лицензии: №014-000064, дата выдачи «23» апреля 2015 г.</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jc w:val="both"/>
        <w:rPr>
          <w:rFonts w:asciiTheme="majorBidi" w:hAnsiTheme="majorBidi" w:cstheme="majorBidi"/>
          <w:color w:val="000000"/>
          <w:sz w:val="24"/>
          <w:szCs w:val="24"/>
        </w:rPr>
      </w:pPr>
      <w:r w:rsidRPr="00D504E4">
        <w:rPr>
          <w:rFonts w:asciiTheme="majorBidi" w:hAnsiTheme="majorBidi" w:cstheme="majorBidi"/>
          <w:sz w:val="24"/>
          <w:szCs w:val="24"/>
        </w:rPr>
        <w:t xml:space="preserve">3. Почтовый адрес: </w:t>
      </w:r>
      <w:r w:rsidRPr="00D504E4">
        <w:rPr>
          <w:rFonts w:asciiTheme="majorBidi" w:hAnsiTheme="majorBidi" w:cstheme="majorBidi"/>
          <w:color w:val="000000"/>
          <w:sz w:val="24"/>
          <w:szCs w:val="24"/>
        </w:rPr>
        <w:t>г. Якутск, пер. Энергетиков, д. 2 корп.3</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jc w:val="both"/>
        <w:rPr>
          <w:rFonts w:asciiTheme="majorBidi" w:hAnsiTheme="majorBidi" w:cstheme="majorBidi"/>
          <w:color w:val="000000"/>
          <w:sz w:val="24"/>
          <w:szCs w:val="24"/>
        </w:rPr>
      </w:pPr>
      <w:r w:rsidRPr="00D504E4">
        <w:rPr>
          <w:rFonts w:asciiTheme="majorBidi" w:hAnsiTheme="majorBidi" w:cstheme="majorBidi"/>
          <w:sz w:val="24"/>
          <w:szCs w:val="24"/>
        </w:rPr>
        <w:t xml:space="preserve">4. Адрес фактического местонахождения органов управления Управляющей организации: </w:t>
      </w:r>
      <w:r w:rsidRPr="00D504E4">
        <w:rPr>
          <w:rFonts w:asciiTheme="majorBidi" w:hAnsiTheme="majorBidi" w:cstheme="majorBidi"/>
          <w:color w:val="000000"/>
          <w:sz w:val="24"/>
          <w:szCs w:val="24"/>
        </w:rPr>
        <w:t>г. Якутск, пер. Энергетиков, д. 2 корп.3</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ind w:left="284" w:hanging="284"/>
        <w:jc w:val="both"/>
        <w:rPr>
          <w:rFonts w:asciiTheme="majorBidi" w:hAnsiTheme="majorBidi" w:cstheme="majorBidi"/>
          <w:sz w:val="24"/>
          <w:szCs w:val="24"/>
        </w:rPr>
      </w:pPr>
      <w:r w:rsidRPr="00D504E4">
        <w:rPr>
          <w:rFonts w:asciiTheme="majorBidi" w:hAnsiTheme="majorBidi" w:cstheme="majorBidi"/>
          <w:sz w:val="24"/>
          <w:szCs w:val="24"/>
        </w:rPr>
        <w:t>5. Официальный сайт в сети Интернет, на котором Управляющая организация осуществляет информирование о деятельности по управлению многоквартирным домом: Жилищныйстандарт.рф.</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autoSpaceDE w:val="0"/>
        <w:autoSpaceDN w:val="0"/>
        <w:adjustRightInd w:val="0"/>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6. Официальный сайт в сети Интернет, на котором Управляющая организация раскрывает информацию о своей деятельности по управлению многоквартирными домами в соответствии со Стандартом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РФ от 23.09.2010 N 731 Жилищныйстандарт.рф, https://standart.reformagkh.ru. </w:t>
      </w:r>
    </w:p>
    <w:p w:rsidR="00D504E4" w:rsidRPr="00D504E4" w:rsidRDefault="00D504E4" w:rsidP="00D504E4">
      <w:pPr>
        <w:autoSpaceDE w:val="0"/>
        <w:autoSpaceDN w:val="0"/>
        <w:adjustRightInd w:val="0"/>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 </w:t>
      </w: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7. Адрес электронной почты: </w:t>
      </w:r>
      <w:r w:rsidRPr="00D504E4">
        <w:rPr>
          <w:rFonts w:asciiTheme="majorBidi" w:hAnsiTheme="majorBidi" w:cstheme="majorBidi"/>
          <w:sz w:val="24"/>
          <w:szCs w:val="24"/>
          <w:lang w:val="en-US"/>
        </w:rPr>
        <w:t>Matevosianr</w:t>
      </w:r>
      <w:r w:rsidRPr="00D504E4">
        <w:rPr>
          <w:rFonts w:asciiTheme="majorBidi" w:hAnsiTheme="majorBidi" w:cstheme="majorBidi"/>
          <w:sz w:val="24"/>
          <w:szCs w:val="24"/>
        </w:rPr>
        <w:t>@</w:t>
      </w:r>
      <w:r w:rsidRPr="00D504E4">
        <w:rPr>
          <w:rFonts w:asciiTheme="majorBidi" w:hAnsiTheme="majorBidi" w:cstheme="majorBidi"/>
          <w:sz w:val="24"/>
          <w:szCs w:val="24"/>
          <w:lang w:val="en-US"/>
        </w:rPr>
        <w:t>mail</w:t>
      </w:r>
      <w:r w:rsidRPr="00D504E4">
        <w:rPr>
          <w:rFonts w:asciiTheme="majorBidi" w:hAnsiTheme="majorBidi" w:cstheme="majorBidi"/>
          <w:sz w:val="24"/>
          <w:szCs w:val="24"/>
        </w:rPr>
        <w:t>.</w:t>
      </w:r>
      <w:r w:rsidRPr="00D504E4">
        <w:rPr>
          <w:rFonts w:asciiTheme="majorBidi" w:hAnsiTheme="majorBidi" w:cstheme="majorBidi"/>
          <w:sz w:val="24"/>
          <w:szCs w:val="24"/>
          <w:lang w:val="en-US"/>
        </w:rPr>
        <w:t>ru</w:t>
      </w:r>
      <w:r w:rsidRPr="00D504E4">
        <w:rPr>
          <w:rFonts w:asciiTheme="majorBidi" w:hAnsiTheme="majorBidi" w:cstheme="majorBidi"/>
          <w:sz w:val="24"/>
          <w:szCs w:val="24"/>
        </w:rPr>
        <w:t>.</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8. Режим работы подразделений (служб) Управляющей организации и телефоны:</w:t>
      </w:r>
    </w:p>
    <w:p w:rsidR="00D504E4" w:rsidRPr="00D504E4" w:rsidRDefault="00D504E4" w:rsidP="00D504E4">
      <w:pPr>
        <w:spacing w:after="0" w:line="240" w:lineRule="auto"/>
        <w:jc w:val="both"/>
        <w:rPr>
          <w:rFonts w:asciiTheme="majorBidi" w:hAnsiTheme="majorBidi" w:cstheme="majorBid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8"/>
        <w:gridCol w:w="2854"/>
        <w:gridCol w:w="1732"/>
        <w:gridCol w:w="1351"/>
      </w:tblGrid>
      <w:tr w:rsidR="00D504E4" w:rsidRPr="00D504E4" w:rsidTr="00D504E4">
        <w:tc>
          <w:tcPr>
            <w:tcW w:w="3593" w:type="dxa"/>
            <w:tcBorders>
              <w:top w:val="single" w:sz="4" w:space="0" w:color="000000"/>
              <w:left w:val="single" w:sz="4" w:space="0" w:color="000000"/>
              <w:bottom w:val="single" w:sz="4" w:space="0" w:color="000000"/>
              <w:right w:val="single" w:sz="4" w:space="0" w:color="000000"/>
            </w:tcBorders>
            <w:shd w:val="clear" w:color="auto" w:fill="FFFFFF"/>
          </w:tcPr>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Наименование подразделения, должностных лиц</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Pr>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Вид деятельности данного подразделения</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Pr>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Режим работы</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cPr>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Телефон</w:t>
            </w:r>
          </w:p>
        </w:tc>
      </w:tr>
      <w:tr w:rsidR="00D504E4" w:rsidRPr="00D504E4" w:rsidTr="00D504E4">
        <w:tc>
          <w:tcPr>
            <w:tcW w:w="35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Руководитель</w:t>
            </w: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Ф.И.О. Матевосян Роберт Сергеевич</w:t>
            </w:r>
          </w:p>
        </w:tc>
        <w:tc>
          <w:tcPr>
            <w:tcW w:w="2947"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прием потребителей по вопросам управления многоквартирным домом</w:t>
            </w:r>
          </w:p>
        </w:tc>
        <w:tc>
          <w:tcPr>
            <w:tcW w:w="1656"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210-789</w:t>
            </w:r>
          </w:p>
        </w:tc>
      </w:tr>
      <w:tr w:rsidR="00D504E4" w:rsidRPr="00D504E4" w:rsidTr="00D504E4">
        <w:tc>
          <w:tcPr>
            <w:tcW w:w="35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before="120" w:after="0" w:line="240" w:lineRule="auto"/>
              <w:jc w:val="both"/>
              <w:rPr>
                <w:rFonts w:asciiTheme="majorBidi" w:hAnsiTheme="majorBidi" w:cstheme="majorBidi"/>
                <w:sz w:val="24"/>
                <w:szCs w:val="24"/>
              </w:rPr>
            </w:pPr>
            <w:r w:rsidRPr="00D504E4">
              <w:rPr>
                <w:rFonts w:asciiTheme="majorBidi" w:hAnsiTheme="majorBidi" w:cstheme="majorBidi"/>
                <w:sz w:val="24"/>
                <w:szCs w:val="24"/>
              </w:rPr>
              <w:t>Аварийно-диспетчерская служба</w:t>
            </w:r>
          </w:p>
        </w:tc>
        <w:tc>
          <w:tcPr>
            <w:tcW w:w="2947"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before="120" w:after="0" w:line="240" w:lineRule="auto"/>
              <w:rPr>
                <w:rFonts w:asciiTheme="majorBidi" w:hAnsiTheme="majorBidi" w:cstheme="majorBidi"/>
                <w:sz w:val="24"/>
                <w:szCs w:val="24"/>
              </w:rPr>
            </w:pPr>
            <w:r w:rsidRPr="00D504E4">
              <w:rPr>
                <w:rFonts w:asciiTheme="majorBidi" w:hAnsiTheme="majorBidi" w:cstheme="majorBidi"/>
                <w:sz w:val="24"/>
                <w:szCs w:val="24"/>
              </w:rPr>
              <w:t>прием заявок потребителей</w:t>
            </w:r>
          </w:p>
        </w:tc>
        <w:tc>
          <w:tcPr>
            <w:tcW w:w="1656"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круглосуточно</w:t>
            </w:r>
          </w:p>
        </w:tc>
        <w:tc>
          <w:tcPr>
            <w:tcW w:w="1375"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40-22-59, 258-458, 254-665, 258-458</w:t>
            </w:r>
          </w:p>
          <w:p w:rsidR="00D504E4" w:rsidRPr="00D504E4" w:rsidRDefault="00D504E4" w:rsidP="00D504E4">
            <w:pPr>
              <w:spacing w:after="0" w:line="240" w:lineRule="auto"/>
              <w:jc w:val="center"/>
              <w:rPr>
                <w:rFonts w:asciiTheme="majorBidi" w:hAnsiTheme="majorBidi" w:cstheme="majorBidi"/>
                <w:sz w:val="24"/>
                <w:szCs w:val="24"/>
              </w:rPr>
            </w:pPr>
          </w:p>
        </w:tc>
      </w:tr>
      <w:tr w:rsidR="00D504E4" w:rsidRPr="00D504E4" w:rsidTr="00D504E4">
        <w:tc>
          <w:tcPr>
            <w:tcW w:w="35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before="120" w:after="0" w:line="240" w:lineRule="auto"/>
              <w:jc w:val="both"/>
              <w:rPr>
                <w:rFonts w:asciiTheme="majorBidi" w:hAnsiTheme="majorBidi" w:cstheme="majorBidi"/>
                <w:sz w:val="24"/>
                <w:szCs w:val="24"/>
              </w:rPr>
            </w:pPr>
            <w:r w:rsidRPr="00D504E4">
              <w:rPr>
                <w:rFonts w:asciiTheme="majorBidi" w:hAnsiTheme="majorBidi" w:cstheme="majorBidi"/>
                <w:sz w:val="24"/>
                <w:szCs w:val="24"/>
              </w:rPr>
              <w:t>Инженер</w:t>
            </w:r>
          </w:p>
          <w:p w:rsidR="00D504E4" w:rsidRPr="00D504E4" w:rsidRDefault="00D504E4" w:rsidP="00D504E4">
            <w:pPr>
              <w:spacing w:before="120"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Наместникова С.Г. </w:t>
            </w:r>
          </w:p>
          <w:p w:rsidR="00D504E4" w:rsidRPr="00D504E4" w:rsidRDefault="00D504E4" w:rsidP="00D504E4">
            <w:pPr>
              <w:spacing w:before="120" w:after="0" w:line="240" w:lineRule="auto"/>
              <w:jc w:val="both"/>
              <w:rPr>
                <w:rFonts w:asciiTheme="majorBidi" w:hAnsiTheme="majorBidi" w:cstheme="majorBidi"/>
                <w:sz w:val="24"/>
                <w:szCs w:val="24"/>
              </w:rPr>
            </w:pPr>
          </w:p>
        </w:tc>
        <w:tc>
          <w:tcPr>
            <w:tcW w:w="2947"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before="120" w:after="0" w:line="240" w:lineRule="auto"/>
              <w:rPr>
                <w:rFonts w:asciiTheme="majorBidi" w:hAnsiTheme="majorBidi" w:cstheme="majorBidi"/>
                <w:sz w:val="24"/>
                <w:szCs w:val="24"/>
              </w:rPr>
            </w:pPr>
            <w:r w:rsidRPr="00D504E4">
              <w:rPr>
                <w:rFonts w:asciiTheme="majorBidi" w:hAnsiTheme="majorBidi" w:cstheme="majorBidi"/>
                <w:sz w:val="24"/>
                <w:szCs w:val="24"/>
              </w:rPr>
              <w:t>вызов по заявкам потребителей</w:t>
            </w:r>
          </w:p>
        </w:tc>
        <w:tc>
          <w:tcPr>
            <w:tcW w:w="1656"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210-789, 210-278</w:t>
            </w:r>
          </w:p>
        </w:tc>
      </w:tr>
    </w:tbl>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ind w:left="284" w:hanging="284"/>
        <w:jc w:val="both"/>
        <w:rPr>
          <w:rFonts w:asciiTheme="majorBidi" w:hAnsiTheme="majorBidi" w:cstheme="majorBidi"/>
          <w:sz w:val="24"/>
          <w:szCs w:val="24"/>
        </w:rPr>
      </w:pPr>
    </w:p>
    <w:p w:rsidR="00D504E4" w:rsidRPr="00D504E4" w:rsidRDefault="00D504E4" w:rsidP="00D504E4">
      <w:pPr>
        <w:spacing w:after="0" w:line="240" w:lineRule="auto"/>
        <w:ind w:left="284" w:hanging="284"/>
        <w:jc w:val="both"/>
        <w:rPr>
          <w:rFonts w:asciiTheme="majorBidi" w:hAnsiTheme="majorBidi" w:cstheme="majorBidi"/>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 Информация о Представителях Управляющей организации</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lastRenderedPageBreak/>
        <w:t>В соответствии с п.3.7 Договора отдельные функции управления многоквартирным домом Управляющая организация может выполнять путем заключения договоров со специализированными организациями, которые соответственно выполняемым функциям вступают в непосредственное взаимодействие с потребителями. По условиям указанных договоров такие организации являются представителями Управляющей организации, действуют от своего имени в отношениях с потребителями в интересах Управляющей организации с условием обеспечения требований законодательства о защите персональных данных (в Договоре – Представитель Управляющей организации или Представитель). Соответствующее представительство допускается в случаях, приведенных в нижеследующей таблице.</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Информация об изменении порядка исполнения указанных в таблице функций (в т.ч. о смене Представителей или о выполнении таких функций непосредственно Управляющей организацией) в течение срока действия Договора доводится Управляющей организацией до сведения потребителей до начала выполнения соответствующих функций в ином порядке в сроки, указанные в Приложении № 5 к Договору для доведения Управляющей организацией до потребителей информации о Представителях.</w:t>
      </w:r>
    </w:p>
    <w:p w:rsidR="00D504E4" w:rsidRPr="00D504E4" w:rsidRDefault="00D504E4" w:rsidP="00D504E4">
      <w:pPr>
        <w:spacing w:after="0" w:line="240" w:lineRule="auto"/>
        <w:ind w:firstLine="709"/>
        <w:jc w:val="both"/>
        <w:rPr>
          <w:rFonts w:asciiTheme="majorBidi" w:hAnsiTheme="majorBidi" w:cstheme="majorBid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79"/>
        <w:gridCol w:w="3039"/>
        <w:gridCol w:w="4227"/>
      </w:tblGrid>
      <w:tr w:rsidR="00D504E4" w:rsidRPr="00D504E4" w:rsidTr="00D504E4">
        <w:tc>
          <w:tcPr>
            <w:tcW w:w="20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b/>
                <w:sz w:val="24"/>
                <w:szCs w:val="24"/>
              </w:rPr>
            </w:pPr>
            <w:r w:rsidRPr="00D504E4">
              <w:rPr>
                <w:rFonts w:asciiTheme="majorBidi" w:hAnsiTheme="majorBidi" w:cstheme="majorBidi"/>
                <w:b/>
                <w:sz w:val="24"/>
                <w:szCs w:val="24"/>
              </w:rPr>
              <w:t>Представитель Управляющей организации</w:t>
            </w:r>
          </w:p>
        </w:tc>
        <w:tc>
          <w:tcPr>
            <w:tcW w:w="3118"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b/>
                <w:sz w:val="24"/>
                <w:szCs w:val="24"/>
              </w:rPr>
            </w:pPr>
            <w:r w:rsidRPr="00D504E4">
              <w:rPr>
                <w:rFonts w:asciiTheme="majorBidi" w:hAnsiTheme="majorBidi" w:cstheme="majorBidi"/>
                <w:b/>
                <w:sz w:val="24"/>
                <w:szCs w:val="24"/>
              </w:rPr>
              <w:t>Наименование организации, адрес, телефон</w:t>
            </w:r>
          </w:p>
        </w:tc>
        <w:tc>
          <w:tcPr>
            <w:tcW w:w="4360"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b/>
                <w:sz w:val="24"/>
                <w:szCs w:val="24"/>
              </w:rPr>
            </w:pPr>
            <w:r w:rsidRPr="00D504E4">
              <w:rPr>
                <w:rFonts w:asciiTheme="majorBidi" w:hAnsiTheme="majorBidi" w:cstheme="majorBidi"/>
                <w:b/>
                <w:sz w:val="24"/>
                <w:szCs w:val="24"/>
              </w:rPr>
              <w:t>Выполняемые функции</w:t>
            </w:r>
          </w:p>
        </w:tc>
      </w:tr>
      <w:tr w:rsidR="00D504E4" w:rsidRPr="00D504E4" w:rsidTr="00D504E4">
        <w:tc>
          <w:tcPr>
            <w:tcW w:w="20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Представитель по расчетам с потребителями</w:t>
            </w:r>
          </w:p>
        </w:tc>
        <w:tc>
          <w:tcPr>
            <w:tcW w:w="3118"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Отдел начисления, учета и контроля платежей</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Ф.И.О. руководителя: Сергеенко Н.С.</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Адрес приема потребителей: </w:t>
            </w:r>
            <w:r w:rsidRPr="00D504E4">
              <w:rPr>
                <w:rFonts w:asciiTheme="majorBidi" w:hAnsiTheme="majorBidi" w:cstheme="majorBidi"/>
                <w:color w:val="000000"/>
                <w:sz w:val="24"/>
                <w:szCs w:val="24"/>
              </w:rPr>
              <w:t>г. Якутск, пер. Энергетиков, д. 2 корп.3, тел/факс: (4112) 21-07-89, 210-278</w:t>
            </w:r>
          </w:p>
          <w:p w:rsidR="00D504E4" w:rsidRPr="00D504E4" w:rsidRDefault="00D504E4" w:rsidP="00D504E4">
            <w:pPr>
              <w:spacing w:after="0" w:line="240" w:lineRule="auto"/>
              <w:rPr>
                <w:rFonts w:asciiTheme="majorBidi" w:hAnsiTheme="majorBidi" w:cstheme="majorBidi"/>
                <w:sz w:val="24"/>
                <w:szCs w:val="24"/>
              </w:rPr>
            </w:pPr>
          </w:p>
        </w:tc>
        <w:tc>
          <w:tcPr>
            <w:tcW w:w="4360"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расчеты и начисления платы по Договору, а также другой платы, указанной Управляющей организацией,</w:t>
            </w:r>
          </w:p>
          <w:p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подготовка и доставка потребителям платежных документов,</w:t>
            </w:r>
          </w:p>
          <w:p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прием потребителей при их обращении для проведения проверки правильности исчисления платежей и выдачи документов, содержащих правильно начисленные платежи</w:t>
            </w:r>
          </w:p>
          <w:p w:rsidR="00D504E4" w:rsidRPr="00D504E4" w:rsidRDefault="00D504E4" w:rsidP="00D504E4">
            <w:pPr>
              <w:spacing w:after="0" w:line="240" w:lineRule="auto"/>
              <w:ind w:firstLine="176"/>
              <w:rPr>
                <w:rFonts w:asciiTheme="majorBidi" w:hAnsiTheme="majorBidi" w:cstheme="majorBidi"/>
                <w:sz w:val="24"/>
                <w:szCs w:val="24"/>
              </w:rPr>
            </w:pPr>
          </w:p>
        </w:tc>
      </w:tr>
      <w:tr w:rsidR="00D504E4" w:rsidRPr="00D504E4" w:rsidTr="00D504E4">
        <w:tc>
          <w:tcPr>
            <w:tcW w:w="20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Представитель по эксплуатации приборов учета</w:t>
            </w:r>
          </w:p>
        </w:tc>
        <w:tc>
          <w:tcPr>
            <w:tcW w:w="3118"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i/>
                <w:sz w:val="24"/>
                <w:szCs w:val="24"/>
              </w:rPr>
            </w:pPr>
            <w:r w:rsidRPr="00D504E4">
              <w:rPr>
                <w:rFonts w:asciiTheme="majorBidi" w:hAnsiTheme="majorBidi" w:cstheme="majorBidi"/>
                <w:sz w:val="24"/>
                <w:szCs w:val="24"/>
              </w:rPr>
              <w:t>Отдел по эксплуатации жилищного фонда</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Ф.И.О. специалиста:</w:t>
            </w:r>
            <w:r w:rsidRPr="00D504E4">
              <w:rPr>
                <w:rFonts w:asciiTheme="majorBidi" w:hAnsiTheme="majorBidi" w:cstheme="majorBidi"/>
                <w:sz w:val="24"/>
                <w:szCs w:val="24"/>
              </w:rPr>
              <w:br/>
              <w:t>Беркаш Е.А.</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Адрес приема потребителей: </w:t>
            </w:r>
            <w:r w:rsidRPr="00D504E4">
              <w:rPr>
                <w:rFonts w:asciiTheme="majorBidi" w:hAnsiTheme="majorBidi" w:cstheme="majorBidi"/>
                <w:color w:val="000000"/>
                <w:sz w:val="24"/>
                <w:szCs w:val="24"/>
              </w:rPr>
              <w:t>г. Якутск, пер. Энергетиков, д. 2 корп.3, тел/факс: (4112) 21-07-89, 210-278</w:t>
            </w:r>
          </w:p>
          <w:p w:rsidR="00D504E4" w:rsidRPr="00D504E4" w:rsidRDefault="00D504E4" w:rsidP="00D504E4">
            <w:pPr>
              <w:spacing w:after="0" w:line="240" w:lineRule="auto"/>
              <w:rPr>
                <w:rFonts w:asciiTheme="majorBidi" w:hAnsiTheme="majorBidi" w:cstheme="majorBidi"/>
                <w:sz w:val="24"/>
                <w:szCs w:val="24"/>
              </w:rPr>
            </w:pPr>
          </w:p>
        </w:tc>
        <w:tc>
          <w:tcPr>
            <w:tcW w:w="4360"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установка, замена, организация поверки индивидуальных (квартирных, комнатных) приборов учета коммунальных ресурсов,</w:t>
            </w:r>
          </w:p>
          <w:p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введение установленных потребителями индивидуальных (квартирных, комнатных) приборов учета в эксплуатацию,</w:t>
            </w:r>
          </w:p>
          <w:p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проверка наличия или отсутствия индивидуальных (квартирных, комнатных) приборов учета, (распределителей) и их технического состояния, достоверности предоставленных потребителями сведений о показаниях таких приборов учета (распределителей);</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снятие показаний общедомового и индивидуальных приборов учета в автоматическом режиме (при </w:t>
            </w:r>
            <w:r w:rsidRPr="00D504E4">
              <w:rPr>
                <w:rFonts w:asciiTheme="majorBidi" w:hAnsiTheme="majorBidi" w:cstheme="majorBidi"/>
                <w:sz w:val="24"/>
                <w:szCs w:val="24"/>
              </w:rPr>
              <w:lastRenderedPageBreak/>
              <w:t xml:space="preserve">установленном соответствующем оборудовании), или по заявкам потребителей </w:t>
            </w:r>
          </w:p>
        </w:tc>
      </w:tr>
    </w:tbl>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lastRenderedPageBreak/>
        <w:t xml:space="preserve"> </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Все положения Договора и приложений к нему, регулирующие отношения потребителей с Представителем, при отсутствии соответствующего Представителя относятся к отношениям потребителей с Управляющей организацией.</w:t>
      </w:r>
    </w:p>
    <w:p w:rsidR="00D504E4" w:rsidRPr="00D504E4" w:rsidRDefault="00D504E4" w:rsidP="00D504E4">
      <w:pPr>
        <w:spacing w:after="0" w:line="240" w:lineRule="auto"/>
        <w:ind w:firstLine="709"/>
        <w:jc w:val="both"/>
        <w:rPr>
          <w:rFonts w:asciiTheme="majorBidi" w:hAnsiTheme="majorBidi" w:cstheme="majorBidi"/>
          <w:sz w:val="24"/>
          <w:szCs w:val="24"/>
        </w:rPr>
      </w:pPr>
    </w:p>
    <w:p w:rsidR="00D504E4" w:rsidRPr="00D504E4" w:rsidRDefault="00D504E4" w:rsidP="00D504E4">
      <w:pPr>
        <w:spacing w:after="0" w:line="240" w:lineRule="auto"/>
        <w:ind w:firstLine="709"/>
        <w:jc w:val="both"/>
        <w:rPr>
          <w:rFonts w:asciiTheme="majorBidi" w:hAnsiTheme="majorBidi" w:cstheme="majorBidi"/>
          <w:sz w:val="24"/>
          <w:szCs w:val="24"/>
        </w:rPr>
      </w:pPr>
    </w:p>
    <w:p w:rsidR="00D504E4" w:rsidRPr="00D504E4" w:rsidRDefault="00D504E4" w:rsidP="00D504E4">
      <w:pPr>
        <w:spacing w:after="0" w:line="240" w:lineRule="auto"/>
        <w:ind w:left="426" w:hanging="426"/>
        <w:rPr>
          <w:rFonts w:asciiTheme="majorBidi" w:hAnsiTheme="majorBidi" w:cstheme="majorBidi"/>
          <w:b/>
          <w:sz w:val="24"/>
          <w:szCs w:val="24"/>
        </w:rPr>
      </w:pPr>
      <w:r w:rsidRPr="00D504E4">
        <w:rPr>
          <w:rFonts w:asciiTheme="majorBidi" w:hAnsiTheme="majorBidi" w:cstheme="majorBidi"/>
          <w:b/>
          <w:sz w:val="24"/>
          <w:szCs w:val="24"/>
          <w:lang w:val="en-US"/>
        </w:rPr>
        <w:t>III</w:t>
      </w:r>
      <w:r w:rsidRPr="00D504E4">
        <w:rPr>
          <w:rFonts w:asciiTheme="majorBidi" w:hAnsiTheme="majorBidi" w:cstheme="majorBidi"/>
          <w:b/>
          <w:sz w:val="24"/>
          <w:szCs w:val="24"/>
        </w:rPr>
        <w:t>. Информация о территориальных органах исполнительной власти, уполномоченных осуществлять контроль за соблюдением жилищного законодательства</w:t>
      </w:r>
      <w:r w:rsidRPr="00D504E4">
        <w:rPr>
          <w:rStyle w:val="a5"/>
          <w:rFonts w:asciiTheme="majorBidi" w:hAnsiTheme="majorBidi" w:cstheme="majorBidi"/>
          <w:b/>
          <w:sz w:val="24"/>
          <w:szCs w:val="24"/>
        </w:rPr>
        <w:footnoteReference w:id="1"/>
      </w:r>
    </w:p>
    <w:p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p>
    <w:p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r w:rsidRPr="00D504E4">
        <w:rPr>
          <w:rFonts w:asciiTheme="majorBidi" w:hAnsiTheme="majorBidi" w:cstheme="majorBidi"/>
          <w:sz w:val="24"/>
          <w:szCs w:val="24"/>
        </w:rPr>
        <w:t>Органы государственного жилищного надзора: Управление, государственного строительного и жилищного надзора Республики Саха (Якутия), ул. Аммосова, д. 8, г. Якутск, 677018, тел.: (4112) 34-50-53, 34-26-44, тел./факс (4112) 34-22-49, e-mail: ugszhn@sakha.gov.ru</w:t>
      </w:r>
    </w:p>
    <w:p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p>
    <w:p w:rsidR="00D504E4" w:rsidRPr="00D504E4" w:rsidRDefault="00D504E4" w:rsidP="00D504E4">
      <w:pPr>
        <w:autoSpaceDE w:val="0"/>
        <w:autoSpaceDN w:val="0"/>
        <w:adjustRightInd w:val="0"/>
        <w:spacing w:after="0" w:line="240" w:lineRule="auto"/>
        <w:ind w:firstLine="540"/>
        <w:outlineLvl w:val="2"/>
        <w:rPr>
          <w:rFonts w:asciiTheme="majorBidi" w:hAnsiTheme="majorBidi" w:cstheme="majorBidi"/>
          <w:sz w:val="24"/>
          <w:szCs w:val="24"/>
        </w:rPr>
      </w:pPr>
      <w:r w:rsidRPr="00D504E4">
        <w:rPr>
          <w:rFonts w:asciiTheme="majorBidi" w:hAnsiTheme="majorBidi" w:cstheme="majorBidi"/>
          <w:sz w:val="24"/>
          <w:szCs w:val="24"/>
        </w:rPr>
        <w:t>Территориальный орган Роспотребнадзора: Управление Роспотребнадзора по Республике Саха (Якутия), г. Якутск, ул. Ойунского, 9, (4112)35-16-45, тел./факс (4112)35-09-55, yakutia@14.rospotrebnadzor.ru.</w:t>
      </w:r>
    </w:p>
    <w:p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r w:rsidRPr="00D504E4">
        <w:rPr>
          <w:rFonts w:asciiTheme="majorBidi" w:hAnsiTheme="majorBidi" w:cstheme="majorBidi"/>
          <w:sz w:val="24"/>
          <w:szCs w:val="24"/>
        </w:rPr>
        <w:t xml:space="preserve">                                                                                        </w:t>
      </w:r>
    </w:p>
    <w:p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r w:rsidRPr="00D504E4">
        <w:rPr>
          <w:rFonts w:asciiTheme="majorBidi" w:hAnsiTheme="majorBidi" w:cstheme="majorBidi"/>
          <w:sz w:val="24"/>
          <w:szCs w:val="24"/>
        </w:rPr>
        <w:t xml:space="preserve">Прокуратура г. Якутска, 677891, г. Якутск, ул. Халтурина, д. 4/1, </w:t>
      </w:r>
      <w:r w:rsidRPr="00D504E4">
        <w:rPr>
          <w:rFonts w:asciiTheme="majorBidi" w:hAnsiTheme="majorBidi" w:cstheme="majorBidi"/>
          <w:sz w:val="24"/>
          <w:szCs w:val="24"/>
        </w:rPr>
        <w:fldChar w:fldCharType="begin"/>
      </w:r>
      <w:r w:rsidRPr="00D504E4">
        <w:rPr>
          <w:rFonts w:asciiTheme="majorBidi" w:hAnsiTheme="majorBidi" w:cstheme="majorBidi"/>
          <w:sz w:val="24"/>
          <w:szCs w:val="24"/>
        </w:rPr>
        <w:instrText xml:space="preserve"> HYPERLINK "mailto:prok_yakutsk@sakha.ru" </w:instrText>
      </w:r>
      <w:r w:rsidRPr="00D504E4">
        <w:rPr>
          <w:rFonts w:asciiTheme="majorBidi" w:hAnsiTheme="majorBidi" w:cstheme="majorBidi"/>
          <w:sz w:val="24"/>
          <w:szCs w:val="24"/>
        </w:rPr>
        <w:fldChar w:fldCharType="separate"/>
      </w:r>
      <w:r w:rsidRPr="00D504E4">
        <w:rPr>
          <w:rStyle w:val="a8"/>
          <w:rFonts w:asciiTheme="majorBidi" w:hAnsiTheme="majorBidi" w:cstheme="majorBidi"/>
          <w:sz w:val="24"/>
          <w:szCs w:val="24"/>
        </w:rPr>
        <w:t>prok_yakutsk@sakha.ru</w:t>
      </w:r>
      <w:r w:rsidRPr="00D504E4">
        <w:rPr>
          <w:rFonts w:asciiTheme="majorBidi" w:hAnsiTheme="majorBidi" w:cstheme="majorBidi"/>
          <w:sz w:val="24"/>
          <w:szCs w:val="24"/>
        </w:rPr>
        <w:fldChar w:fldCharType="end"/>
      </w:r>
      <w:r w:rsidRPr="00D504E4">
        <w:rPr>
          <w:rFonts w:asciiTheme="majorBidi" w:hAnsiTheme="majorBidi" w:cstheme="majorBidi"/>
          <w:sz w:val="24"/>
          <w:szCs w:val="24"/>
        </w:rPr>
        <w:t>, 22-71-35 (приемная), 22-47-72 (факс)</w:t>
      </w: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ind w:left="567" w:hanging="567"/>
        <w:rPr>
          <w:rFonts w:asciiTheme="majorBidi" w:hAnsiTheme="majorBidi" w:cstheme="majorBidi"/>
          <w:b/>
          <w:sz w:val="24"/>
          <w:szCs w:val="24"/>
        </w:rPr>
      </w:pPr>
      <w:r w:rsidRPr="00D504E4">
        <w:rPr>
          <w:rFonts w:asciiTheme="majorBidi" w:hAnsiTheme="majorBidi" w:cstheme="majorBidi"/>
          <w:b/>
          <w:sz w:val="24"/>
          <w:szCs w:val="24"/>
          <w:lang w:val="en-US"/>
        </w:rPr>
        <w:t>IV</w:t>
      </w:r>
      <w:r w:rsidRPr="00D504E4">
        <w:rPr>
          <w:rFonts w:asciiTheme="majorBidi" w:hAnsiTheme="majorBidi" w:cstheme="majorBidi"/>
          <w:b/>
          <w:sz w:val="24"/>
          <w:szCs w:val="24"/>
        </w:rPr>
        <w:t xml:space="preserve">. </w:t>
      </w:r>
      <w:r w:rsidRPr="00D504E4">
        <w:rPr>
          <w:rStyle w:val="a5"/>
          <w:rFonts w:asciiTheme="majorBidi" w:hAnsiTheme="majorBidi" w:cstheme="majorBidi"/>
          <w:b/>
          <w:sz w:val="24"/>
          <w:szCs w:val="24"/>
        </w:rPr>
        <w:footnoteReference w:id="2"/>
      </w:r>
      <w:r w:rsidRPr="00D504E4">
        <w:rPr>
          <w:rFonts w:asciiTheme="majorBidi" w:hAnsiTheme="majorBidi" w:cstheme="majorBidi"/>
          <w:b/>
          <w:sz w:val="24"/>
          <w:szCs w:val="24"/>
        </w:rPr>
        <w:t xml:space="preserve"> Информация о ресурсоснабжающих организациях, обязанных осуществлять установку индивидуальных приборов учета с рассрочкой платежа</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Сведения об организациях, которые в соответствии с Законом об энергосбережении не вправе отказать потребителю в установке прибора учета и обязаны предоставить рассрочку по оплате услуг по установке прибора учета.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4537"/>
      </w:tblGrid>
      <w:tr w:rsidR="00D504E4" w:rsidRPr="00D504E4" w:rsidTr="00D504E4">
        <w:tc>
          <w:tcPr>
            <w:tcW w:w="2392"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Вид прибора учета</w:t>
            </w:r>
          </w:p>
        </w:tc>
        <w:tc>
          <w:tcPr>
            <w:tcW w:w="23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Наименование ресурсоснабжающей организации</w:t>
            </w:r>
          </w:p>
        </w:tc>
        <w:tc>
          <w:tcPr>
            <w:tcW w:w="4537"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Адрес</w:t>
            </w:r>
          </w:p>
        </w:tc>
      </w:tr>
      <w:tr w:rsidR="00D504E4" w:rsidRPr="00D504E4" w:rsidTr="00D504E4">
        <w:tc>
          <w:tcPr>
            <w:tcW w:w="2392"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Отопление, ГВС, электроснабжение</w:t>
            </w:r>
          </w:p>
        </w:tc>
        <w:tc>
          <w:tcPr>
            <w:tcW w:w="23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Якутское отделение Энергосбыта</w:t>
            </w:r>
          </w:p>
        </w:tc>
        <w:tc>
          <w:tcPr>
            <w:tcW w:w="4537"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ул. Федора Попова, 14/2, Якутск, Респ. Саха (Якутия), 677000</w:t>
            </w:r>
          </w:p>
          <w:p w:rsidR="00D504E4" w:rsidRPr="00D504E4" w:rsidRDefault="00D504E4" w:rsidP="00D504E4">
            <w:pPr>
              <w:spacing w:after="0" w:line="240" w:lineRule="auto"/>
              <w:rPr>
                <w:rFonts w:asciiTheme="majorBidi" w:hAnsiTheme="majorBidi" w:cstheme="majorBidi"/>
                <w:sz w:val="24"/>
                <w:szCs w:val="24"/>
              </w:rPr>
            </w:pPr>
          </w:p>
        </w:tc>
      </w:tr>
      <w:tr w:rsidR="00D504E4" w:rsidRPr="00D504E4" w:rsidTr="00D504E4">
        <w:tc>
          <w:tcPr>
            <w:tcW w:w="2392"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ГВС, ХВС</w:t>
            </w:r>
          </w:p>
        </w:tc>
        <w:tc>
          <w:tcPr>
            <w:tcW w:w="2393"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АО «Водоканал»</w:t>
            </w:r>
          </w:p>
        </w:tc>
        <w:tc>
          <w:tcPr>
            <w:tcW w:w="4537"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ул. Богдана Чижика, 19, Якутск, 677001</w:t>
            </w:r>
          </w:p>
          <w:p w:rsidR="00D504E4" w:rsidRPr="00D504E4" w:rsidRDefault="00D504E4" w:rsidP="00D504E4">
            <w:pPr>
              <w:spacing w:after="0" w:line="240" w:lineRule="auto"/>
              <w:rPr>
                <w:rFonts w:asciiTheme="majorBidi" w:hAnsiTheme="majorBidi" w:cstheme="majorBidi"/>
                <w:sz w:val="24"/>
                <w:szCs w:val="24"/>
              </w:rPr>
            </w:pPr>
          </w:p>
        </w:tc>
      </w:tr>
    </w:tbl>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line="240" w:lineRule="auto"/>
        <w:jc w:val="center"/>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Приложение № 2</w:t>
      </w: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 xml:space="preserve"> г.</w:t>
      </w: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center"/>
        <w:rPr>
          <w:rFonts w:asciiTheme="majorBidi" w:hAnsiTheme="majorBidi" w:cstheme="majorBidi"/>
          <w:b/>
          <w:sz w:val="24"/>
          <w:szCs w:val="24"/>
        </w:rPr>
      </w:pPr>
    </w:p>
    <w:p w:rsidR="00D504E4" w:rsidRPr="00D504E4" w:rsidRDefault="00D504E4" w:rsidP="00D504E4">
      <w:pPr>
        <w:widowControl w:val="0"/>
        <w:spacing w:after="0" w:line="235" w:lineRule="auto"/>
        <w:jc w:val="center"/>
        <w:rPr>
          <w:rFonts w:asciiTheme="majorBidi" w:hAnsiTheme="majorBidi" w:cstheme="majorBidi"/>
          <w:b/>
          <w:sz w:val="24"/>
          <w:szCs w:val="24"/>
        </w:rPr>
      </w:pPr>
      <w:r w:rsidRPr="00D504E4">
        <w:rPr>
          <w:rFonts w:asciiTheme="majorBidi" w:hAnsiTheme="majorBidi" w:cstheme="majorBidi"/>
          <w:b/>
          <w:sz w:val="24"/>
          <w:szCs w:val="24"/>
        </w:rPr>
        <w:t>Реестр собственников помещений</w:t>
      </w: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2.1.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 xml:space="preserve"> г.</w:t>
      </w: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Список Собственников  жилых помещений (физических лиц)</w:t>
      </w:r>
    </w:p>
    <w:p w:rsidR="00D504E4" w:rsidRPr="00D504E4" w:rsidRDefault="00D504E4" w:rsidP="00D504E4">
      <w:pPr>
        <w:spacing w:after="0"/>
        <w:jc w:val="center"/>
        <w:rPr>
          <w:rFonts w:asciiTheme="majorBidi" w:hAnsiTheme="majorBidi" w:cstheme="majorBidi"/>
          <w:b/>
          <w:sz w:val="24"/>
          <w:szCs w:val="24"/>
        </w:rPr>
      </w:pPr>
      <w:r>
        <w:rPr>
          <w:rFonts w:asciiTheme="majorBidi" w:hAnsiTheme="majorBidi" w:cstheme="majorBidi"/>
          <w:b/>
          <w:sz w:val="24"/>
          <w:szCs w:val="24"/>
        </w:rPr>
        <w:t xml:space="preserve"> </w:t>
      </w:r>
    </w:p>
    <w:tbl>
      <w:tblPr>
        <w:tblW w:w="5000" w:type="pct"/>
        <w:tblLayout w:type="fixed"/>
        <w:tblLook w:val="04A0" w:firstRow="1" w:lastRow="0" w:firstColumn="1" w:lastColumn="0" w:noHBand="0" w:noVBand="1"/>
      </w:tblPr>
      <w:tblGrid>
        <w:gridCol w:w="709"/>
        <w:gridCol w:w="3749"/>
        <w:gridCol w:w="1626"/>
        <w:gridCol w:w="848"/>
        <w:gridCol w:w="1553"/>
        <w:gridCol w:w="870"/>
      </w:tblGrid>
      <w:tr w:rsidR="00432969" w:rsidRPr="00432969" w:rsidTr="00432969">
        <w:trPr>
          <w:trHeight w:val="315"/>
        </w:trPr>
        <w:tc>
          <w:tcPr>
            <w:tcW w:w="5000" w:type="pct"/>
            <w:gridSpan w:val="6"/>
            <w:tcBorders>
              <w:top w:val="nil"/>
              <w:left w:val="nil"/>
              <w:bottom w:val="single" w:sz="8" w:space="0" w:color="auto"/>
              <w:right w:val="nil"/>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bookmarkStart w:id="1" w:name="RANGE!A1:G204"/>
            <w:bookmarkEnd w:id="1"/>
            <w:r w:rsidRPr="00432969">
              <w:rPr>
                <w:rFonts w:asciiTheme="majorBidi" w:hAnsiTheme="majorBidi" w:cstheme="majorBidi"/>
                <w:color w:val="000000"/>
                <w:lang w:eastAsia="zh-TW"/>
              </w:rPr>
              <w:t> </w:t>
            </w:r>
          </w:p>
        </w:tc>
      </w:tr>
      <w:tr w:rsidR="00432969" w:rsidRPr="00432969" w:rsidTr="00432969">
        <w:trPr>
          <w:trHeight w:val="3285"/>
        </w:trPr>
        <w:tc>
          <w:tcPr>
            <w:tcW w:w="379" w:type="pct"/>
            <w:tcBorders>
              <w:top w:val="nil"/>
              <w:left w:val="single" w:sz="8" w:space="0" w:color="auto"/>
              <w:bottom w:val="nil"/>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N</w:t>
            </w:r>
          </w:p>
        </w:tc>
        <w:tc>
          <w:tcPr>
            <w:tcW w:w="2004" w:type="pct"/>
            <w:vMerge w:val="restart"/>
            <w:tcBorders>
              <w:top w:val="nil"/>
              <w:left w:val="single" w:sz="8" w:space="0" w:color="auto"/>
              <w:bottom w:val="single" w:sz="8" w:space="0" w:color="000000"/>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Фамилия, имя, отчество (полностью) / Полное наименование юридического лица и ОГРН</w:t>
            </w:r>
          </w:p>
        </w:tc>
        <w:tc>
          <w:tcPr>
            <w:tcW w:w="869" w:type="pct"/>
            <w:vMerge w:val="restart"/>
            <w:tcBorders>
              <w:top w:val="nil"/>
              <w:left w:val="single" w:sz="8" w:space="0" w:color="auto"/>
              <w:bottom w:val="single" w:sz="8" w:space="0" w:color="000000"/>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Номер помещения в МКД, собственником которого является физическое/юридическое лицо</w:t>
            </w:r>
          </w:p>
        </w:tc>
        <w:tc>
          <w:tcPr>
            <w:tcW w:w="453" w:type="pct"/>
            <w:vMerge w:val="restart"/>
            <w:tcBorders>
              <w:top w:val="nil"/>
              <w:left w:val="single" w:sz="8" w:space="0" w:color="auto"/>
              <w:bottom w:val="single" w:sz="8" w:space="0" w:color="000000"/>
              <w:right w:val="single" w:sz="8" w:space="0" w:color="auto"/>
            </w:tcBorders>
            <w:shd w:val="clear" w:color="auto" w:fill="auto"/>
            <w:vAlign w:val="center"/>
            <w:hideMark/>
          </w:tcPr>
          <w:p w:rsidR="00432969" w:rsidRPr="00432969" w:rsidRDefault="00432969" w:rsidP="00432969">
            <w:pPr>
              <w:spacing w:after="0" w:line="240" w:lineRule="auto"/>
              <w:jc w:val="center"/>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Площадь помещения (кв.м.)</w:t>
            </w:r>
          </w:p>
        </w:tc>
        <w:tc>
          <w:tcPr>
            <w:tcW w:w="1295" w:type="pct"/>
            <w:gridSpan w:val="2"/>
            <w:tcBorders>
              <w:top w:val="single" w:sz="8" w:space="0" w:color="auto"/>
              <w:left w:val="nil"/>
              <w:bottom w:val="single" w:sz="8" w:space="0" w:color="auto"/>
              <w:right w:val="single" w:sz="8" w:space="0" w:color="000000"/>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Сведения о размере доли в праве общей собственности на общее имущество собственников помещений в МКД</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п/п</w:t>
            </w:r>
          </w:p>
        </w:tc>
        <w:tc>
          <w:tcPr>
            <w:tcW w:w="2004"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кв. м.</w:t>
            </w:r>
          </w:p>
        </w:tc>
        <w:tc>
          <w:tcPr>
            <w:tcW w:w="465"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w:t>
            </w:r>
          </w:p>
        </w:tc>
      </w:tr>
      <w:tr w:rsidR="00432969" w:rsidRPr="00432969" w:rsidTr="00432969">
        <w:trPr>
          <w:trHeight w:val="36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ГО "город Якутск" </w:t>
            </w:r>
          </w:p>
        </w:tc>
        <w:tc>
          <w:tcPr>
            <w:tcW w:w="869"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w:t>
            </w:r>
          </w:p>
        </w:tc>
        <w:tc>
          <w:tcPr>
            <w:tcW w:w="453"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44,3</w:t>
            </w:r>
          </w:p>
        </w:tc>
        <w:tc>
          <w:tcPr>
            <w:tcW w:w="830"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25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Рябов Анатолий Анатольевич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27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Шапошников Вячеслав Витальевич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30,7</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w:t>
            </w: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Сигов Олег Викторович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w:t>
            </w:r>
          </w:p>
        </w:tc>
        <w:tc>
          <w:tcPr>
            <w:tcW w:w="2004" w:type="pct"/>
            <w:tcBorders>
              <w:top w:val="single" w:sz="8" w:space="0" w:color="auto"/>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Шагаев Сергей Игоревич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w:t>
            </w: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Кириллин Виктор Афанасьевич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vMerge w:val="restart"/>
            <w:tcBorders>
              <w:top w:val="nil"/>
              <w:left w:val="single" w:sz="8" w:space="0" w:color="auto"/>
              <w:bottom w:val="single" w:sz="8" w:space="0" w:color="000000"/>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w:t>
            </w:r>
          </w:p>
        </w:tc>
        <w:tc>
          <w:tcPr>
            <w:tcW w:w="2004" w:type="pct"/>
            <w:tcBorders>
              <w:top w:val="single" w:sz="8" w:space="0" w:color="auto"/>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Гаврилова Людмила Архиповна</w:t>
            </w:r>
          </w:p>
        </w:tc>
        <w:tc>
          <w:tcPr>
            <w:tcW w:w="869"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w:t>
            </w:r>
          </w:p>
        </w:tc>
        <w:tc>
          <w:tcPr>
            <w:tcW w:w="45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33,6</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3/4</w:t>
            </w:r>
          </w:p>
        </w:tc>
      </w:tr>
      <w:tr w:rsidR="00432969" w:rsidRPr="00432969" w:rsidTr="00432969">
        <w:trPr>
          <w:trHeight w:val="315"/>
        </w:trPr>
        <w:tc>
          <w:tcPr>
            <w:tcW w:w="37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Гаврилов Денис Михайлович</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1/4</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Александрова Татьяна Геральдовна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w:t>
            </w: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Титов Сергей Анатольевич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w:t>
            </w:r>
          </w:p>
        </w:tc>
        <w:tc>
          <w:tcPr>
            <w:tcW w:w="2004" w:type="pct"/>
            <w:tcBorders>
              <w:top w:val="single" w:sz="8" w:space="0" w:color="auto"/>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Галкин Дмитрий Александрович </w:t>
            </w:r>
          </w:p>
        </w:tc>
        <w:tc>
          <w:tcPr>
            <w:tcW w:w="869"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w:t>
            </w:r>
          </w:p>
        </w:tc>
        <w:tc>
          <w:tcPr>
            <w:tcW w:w="453"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w:t>
            </w:r>
          </w:p>
        </w:tc>
        <w:tc>
          <w:tcPr>
            <w:tcW w:w="2004" w:type="pct"/>
            <w:tcBorders>
              <w:top w:val="single" w:sz="8" w:space="0" w:color="auto"/>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Килээсиэнов Михаил Николаевич </w:t>
            </w:r>
          </w:p>
        </w:tc>
        <w:tc>
          <w:tcPr>
            <w:tcW w:w="869" w:type="pct"/>
            <w:tcBorders>
              <w:top w:val="single" w:sz="8" w:space="0" w:color="auto"/>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w:t>
            </w:r>
          </w:p>
        </w:tc>
        <w:tc>
          <w:tcPr>
            <w:tcW w:w="453" w:type="pct"/>
            <w:tcBorders>
              <w:top w:val="single" w:sz="8" w:space="0" w:color="auto"/>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single" w:sz="8" w:space="0" w:color="auto"/>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w:t>
            </w:r>
          </w:p>
        </w:tc>
        <w:tc>
          <w:tcPr>
            <w:tcW w:w="2004" w:type="pct"/>
            <w:tcBorders>
              <w:top w:val="single" w:sz="8" w:space="0" w:color="auto"/>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Павлов Владисислав Михайлович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Федоров Ефим Геннадьевич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Милованов Максим Владимирович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Пахомов Михаил Гаврилович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30,2</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Волкотруб Вадим Олегович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Волкова Лидия Николаевна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Петров Константин Федорович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44,2</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121"/>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19</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Цуркан Николай Павлович,Екатерина Ивановна,Николай Павлович,Кирилл Николаевич, Кристина </w:t>
            </w:r>
            <w:r w:rsidRPr="00432969">
              <w:rPr>
                <w:rFonts w:asciiTheme="majorBidi" w:hAnsiTheme="majorBidi" w:cstheme="majorBidi"/>
                <w:color w:val="000000"/>
                <w:shd w:val="clear" w:color="auto" w:fill="FFFFFF"/>
                <w:lang w:eastAsia="zh-TW"/>
              </w:rPr>
              <w:lastRenderedPageBreak/>
              <w:t xml:space="preserve">Николаевна,Константин николаевич, Куронкеева Александра Викторовна, Алияна амайбековна </w:t>
            </w:r>
          </w:p>
        </w:tc>
        <w:tc>
          <w:tcPr>
            <w:tcW w:w="869"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Михайлюк Илья Олегович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Каменев Павел Вадимович, Анна Викторовна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Перлыгина(Воронова) Раиса Юрьевна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Константинова Александра Викторовна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Маркова Ирина Александровна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Бивенец Кристина Александровна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Острохишко Алена Вячеславовна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Марков Сергей Николаевич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Свинобоева Наталья Прокопьевна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Никифоров Петр Прокопьевич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Загородская Валентина Владимировна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Кочетова Елена Петровна, Никифорова Екатерина Юрьевна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Докторов Ким Петрович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433"/>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33</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Григорьян Роман Владимирович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Гонтарь Людмила Витальевна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218"/>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35</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Верхозин Жорж Альгисович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Кириллина Оксана Афонасьевна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Булычев Денис Анатольевич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Байкалова Роксана Еремеевна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30,2</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33"/>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39</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 ( передана Скоболеву Александру Сергеевичу в найм но договор не подписан)</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Тошова (Кушнарева)Светлана Николаевна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Синякин Антон Анатольевич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Курилов Владимир Григорьевич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Трофимов Серей Владимирович, Елена Михайловна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Голев Сергей Георгиевич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Тен Денис Павлович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Харитонова Елена Юрьевна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Ворбьева Ирина Викторовна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Человян Алина Анатольевна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Данилов Александр Филиппович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Федоров Дмитрий Владимирович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Русак Наталья Александровна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Захарова Татьяна Сергеевна, Филизова Юлия Андреевна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54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Карнышев Андрей Николаевич, Ирина Владимировна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Огородник Людмила Григорьевна, Тронина Анна Васильевна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Кондрюков Алексей Николаевич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Карпова Уйгулаана Николаевна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Саввинова Анна Ивановна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Яковлев Василий Георгиевич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Леонтьева Марианна Васильевна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Кузнецова Людмила Ивановна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Руднов Валентин Владимирович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Федорвова Наталья Владимировна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Аксаментова Оксана Юрьевна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Софронов Вячеслав Анатольевич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834"/>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66</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Наумов Сергей Валерьевич,Нина Александровна, Алескандр Сергеевич, Альбина Сергеевна, Никита Сергеевич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Троханова Нина Федоровна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Шапошников Вячеслав Витальевич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Радионова Мария Владимировна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Швецов Алекесей Сергеевич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Андросова Екатерина Анатольевна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Мельников Игорь Николаевич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Неустроева Елена Иннокентьевна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Потапов Петр Егорович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Котельников Ариан Геннадьевич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Алиев Зейнал Али-Оглы, Евгения Ильинична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77</w:t>
            </w: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Неустроева Прасковья Валерьевна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28,7</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vMerge w:val="restart"/>
            <w:tcBorders>
              <w:top w:val="nil"/>
              <w:left w:val="single" w:sz="8" w:space="0" w:color="auto"/>
              <w:bottom w:val="single" w:sz="8" w:space="0" w:color="000000"/>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78</w:t>
            </w:r>
          </w:p>
        </w:tc>
        <w:tc>
          <w:tcPr>
            <w:tcW w:w="2004" w:type="pct"/>
            <w:tcBorders>
              <w:top w:val="single" w:sz="8" w:space="0" w:color="auto"/>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Назаренко Олеся Валерьевна </w:t>
            </w:r>
          </w:p>
        </w:tc>
        <w:tc>
          <w:tcPr>
            <w:tcW w:w="869"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78</w:t>
            </w:r>
          </w:p>
        </w:tc>
        <w:tc>
          <w:tcPr>
            <w:tcW w:w="45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43,7</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21,85</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1/2</w:t>
            </w:r>
          </w:p>
        </w:tc>
      </w:tr>
      <w:tr w:rsidR="00432969" w:rsidRPr="00432969" w:rsidTr="00432969">
        <w:trPr>
          <w:trHeight w:val="315"/>
        </w:trPr>
        <w:tc>
          <w:tcPr>
            <w:tcW w:w="37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Назаренок Олег Викторович</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21,85</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1/2</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Фомичева Светлана Викторовна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Барабанов Айтал Ньургунович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Ильдяков Олег Николаевич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Ланцова Анастасия Николаевна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Трофимов Алесксей Михайлович, Яна Александровна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Совместная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Григорьева Елена Евгеньевна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Чикуров Александр Иванович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Маньков Юрий Викторович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Зарубина Ольга Геннадьевна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Черепов Михаил Андреевич, Татьтяна Виленовна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Совместная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90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Горбатенко Елена Владимировна, Дуброва Яна Алексеевна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10"/>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91</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Зимина Елена Геннадьевна, Максим Николаевич,Богдан Максимович, Роман Максимович, Адам Максимович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Распутин Сергей Михайлович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Бабаев павел Анатольевич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Афанасьев Николай Николаевич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Прокопьева Туйара Петровна, Альберт Кимович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29,3</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03"/>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96</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Бойко Надежда Сергеевна, Григорьева Ангелина Денисовна,Бойко Илья Денисович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Барашкова Туяра Ивановна, Дмитриева Виктория Вячеславовна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Зеленский Василий Васильевич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Иванов Александр Романович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Тологанова Фатима Дженишбековна, Толгонова Анара Алматовна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Егорова Людмила Семеновна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263"/>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102</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Малюченко Наталья Гавриловна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96"/>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103</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Стручков Петр Петрович, Светлана Александровна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04"/>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104</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 передана Климин Вячеслав Алекеевич не подписан договор</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Даниленко Анна Александровна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Тихонова светлана Анатольевна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Петров Адам Романович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29,7</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Терентьева Мария Дмитриевна, Федот Иванович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Совместная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Слепцова Матрена Петровна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Тарасова Надежда Ивановна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Тагров Михаил Николаевич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Никонова Виктория Викторовна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Винокурова Мария Петровна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Станчина Екатерина Юрьевна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43,7</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115</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Юсупов Игорь Николаевич, Наталья Георгиевна, Валентина Игревна,Дарья Витальевна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Саидова (Пономаренко) Кристина Вадимовна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Щербакова Диана Игоревна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Попов Дмитрий Дмитриевич,Ефремова Сардана Николаевна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29.июл</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Совместная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Перкова Татьяна Владимировна , Мисакаян Мисака Размикович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120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Михайлов Николай Александрович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Новиков Дмитрий Вадимович, Любовь Анатольевна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Черемкина Марина Петровна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Кузьмин Илья Сергеевич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20,8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Мухомедзянов Евгений Владимирович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773"/>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125</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Макарова Марина Дмитриевна,Владислав Владимирович ,Данил Владиславович, Айтал Владиславович, Владислав Владиславович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Чемезов Александр Семенович, Анна Кимовна, Лена Александровна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44,3</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Анохин Сергей Артемонович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Громов Марсбек Койчуманович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Сташков Сергей Виталиевич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Васильева Клара Степановна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39"/>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131</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Котлова Зоя Валентиновна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Мухмомедова Надежда Викторовна, Андрей Анатольевич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Зайараная Мария Васильевна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48"/>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135</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Зарубин Иван Вадимович, Ольга Сергеевна, Маркова Полина Вадимовна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429"/>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136</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Гатулина Гульнара Курбановна,Виктория Григорьевна, Шкляев Алексей Алексеевич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138</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Осипов Кирилл Александрович, Шульга Наталья Александровна, Юрьева Валерия Дмитриевна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12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139</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Осипов  Алгыс Андреевич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140</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 передана Чернышов Дмитрий Анатольевич но не подписан договор</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141</w:t>
            </w: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Поняев Роман Владимирович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7"/>
        </w:trPr>
        <w:tc>
          <w:tcPr>
            <w:tcW w:w="379" w:type="pct"/>
            <w:tcBorders>
              <w:top w:val="nil"/>
              <w:left w:val="single" w:sz="8" w:space="0" w:color="auto"/>
              <w:bottom w:val="single" w:sz="8" w:space="0" w:color="auto"/>
              <w:right w:val="nil"/>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142</w:t>
            </w:r>
          </w:p>
        </w:tc>
        <w:tc>
          <w:tcPr>
            <w:tcW w:w="2004" w:type="pct"/>
            <w:tcBorders>
              <w:top w:val="single" w:sz="8" w:space="0" w:color="auto"/>
              <w:left w:val="single" w:sz="8" w:space="0" w:color="auto"/>
              <w:bottom w:val="nil"/>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Бурнашева Татьяна Ивановна</w:t>
            </w:r>
          </w:p>
        </w:tc>
        <w:tc>
          <w:tcPr>
            <w:tcW w:w="869"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142</w:t>
            </w:r>
          </w:p>
        </w:tc>
        <w:tc>
          <w:tcPr>
            <w:tcW w:w="45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9,83</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1/3</w:t>
            </w:r>
          </w:p>
        </w:tc>
      </w:tr>
      <w:tr w:rsidR="00432969" w:rsidRPr="00432969" w:rsidTr="00432969">
        <w:trPr>
          <w:trHeight w:val="67"/>
        </w:trPr>
        <w:tc>
          <w:tcPr>
            <w:tcW w:w="379" w:type="pct"/>
            <w:tcBorders>
              <w:top w:val="nil"/>
              <w:left w:val="single" w:sz="8" w:space="0" w:color="auto"/>
              <w:bottom w:val="single" w:sz="8" w:space="0" w:color="auto"/>
              <w:right w:val="nil"/>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2004" w:type="pct"/>
            <w:tcBorders>
              <w:top w:val="nil"/>
              <w:left w:val="single" w:sz="8" w:space="0" w:color="auto"/>
              <w:bottom w:val="nil"/>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Бурнашева Диана Вячеславовна</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9,83</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1/3</w:t>
            </w:r>
          </w:p>
        </w:tc>
      </w:tr>
      <w:tr w:rsidR="00432969" w:rsidRPr="00432969" w:rsidTr="00432969">
        <w:trPr>
          <w:trHeight w:val="67"/>
        </w:trPr>
        <w:tc>
          <w:tcPr>
            <w:tcW w:w="379" w:type="pct"/>
            <w:tcBorders>
              <w:top w:val="nil"/>
              <w:left w:val="single" w:sz="8" w:space="0" w:color="auto"/>
              <w:bottom w:val="single" w:sz="8" w:space="0" w:color="auto"/>
              <w:right w:val="nil"/>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2004"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Пак Альберт Вячеславович</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9,83</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1/3</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143</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Шерстянников Владимир Сергеевич, Кирилл Владимирович, Ольга Витальевна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Лаверентьев Дмитрий Александрович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Костин Павел Федорович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146</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Хон Светлана Михайловна, Мария Валерьевна,, Владимир Валерьевич, Оксана Валерьевна, Афанасьева Анастасия Андреевна, Шарипова Карина Альбертовна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Данилов Иван Иванович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29,7</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148</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Семенов Александр Егорович,Антон Егорович, Сыбикова Дударя Сыреновна, Хаптанова Диана Викторовна, Розалия Сырендорожиева, Алина Егоровна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Афанасьева Мария Ивановна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Аксанов Михаил Алексеевич, Коврижко Светлна Михайловна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44,2</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Лыхин Денис Олегович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Волкова Мария Анатольевна, Михайлов Алексей Гаврилович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Хон Владимир Валерьевич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154</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Самойлова Надежда Гаврильевна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Тетерина Ирина Сергеевна, Хайдарова Карина Сирожиддиновна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Мандарова Лена Николаевна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Васильев Роман Дмитриевич, Ирина Николаевна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Тимофеева Оксана Ивановна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Винокурова Екатерина Николаевна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Сафарова Махали Садых Кызы, Сулейманов Азим Оглы</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Нозилшоев Исмоил Аскарович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162</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Тычкова Ольга Васильевна, Якушева Евгения Васильевна,Зоя Евгеньевна, Ирина Васильевна, Анастасия Владимировна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163</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Нечаев Степан Александрович, Олеся Сергеевна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Воронцов Роман Владимирович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Коломойцев Андрей Геннадьевич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29,7</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Матвеев Денис Гаврильевич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Синиченко Александр Сергеевич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168</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Федотова Наталья Дмитриевна, Егор Павлович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Совместная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Жиркова Анна Юрьевна, Анатолий Николаевич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Совместная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171</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Колесов Алексей Юрьевич, Надежда Витальевна, Дьулусхан Алексеевич,Арылхан Алексеевич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30,3</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Федоров Кристина Михайловна</w:t>
            </w:r>
          </w:p>
        </w:tc>
        <w:tc>
          <w:tcPr>
            <w:tcW w:w="869"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172</w:t>
            </w:r>
          </w:p>
        </w:tc>
        <w:tc>
          <w:tcPr>
            <w:tcW w:w="45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5,66</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1/5</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Федоров Михаил Петрович</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5,66</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1/5</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Федоров Валентин Михайлович </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5,66</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1/5</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 </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Федорова Кристиана Михайловна</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5,66</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1/5</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Федорова Юлия Афанасьевна</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5,66</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1/5</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Григорьева Дария Вячеславовна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120"/>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174</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Суханов Виталий Витальевич, Оксана Анатольевна, Владислав Витальевич, Цареградская Виктория Андреевна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175</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Пшенников Евгений Владимирович, Юрьев Сергей Олегович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176</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Зелинский Сергей Васильевич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176</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Корнилова Мария Лавреньевна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6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178</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Павлова Зоя Егоровна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184"/>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179</w:t>
            </w:r>
          </w:p>
        </w:tc>
        <w:tc>
          <w:tcPr>
            <w:tcW w:w="2004" w:type="pct"/>
            <w:tcBorders>
              <w:top w:val="nil"/>
              <w:left w:val="nil"/>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Мыреев Леонид Алексеевич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Иннокентьева Людмила Матвеевна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181</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Васильева Ольга Михайловна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181</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182</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Егоров Сергей Александрович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182</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183</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183</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освобождена 01.11.2019</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184</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Сафаргалеева Анна Анваровна</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184</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185</w:t>
            </w: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185</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vMerge w:val="restart"/>
            <w:tcBorders>
              <w:top w:val="nil"/>
              <w:left w:val="single" w:sz="8" w:space="0" w:color="auto"/>
              <w:bottom w:val="single" w:sz="8" w:space="0" w:color="000000"/>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186</w:t>
            </w:r>
          </w:p>
        </w:tc>
        <w:tc>
          <w:tcPr>
            <w:tcW w:w="2004" w:type="pct"/>
            <w:tcBorders>
              <w:top w:val="single" w:sz="8" w:space="0" w:color="auto"/>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Сорокин Матвей Никитич</w:t>
            </w:r>
          </w:p>
        </w:tc>
        <w:tc>
          <w:tcPr>
            <w:tcW w:w="869"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186</w:t>
            </w:r>
          </w:p>
        </w:tc>
        <w:tc>
          <w:tcPr>
            <w:tcW w:w="453"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44,8</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1/4</w:t>
            </w:r>
          </w:p>
        </w:tc>
      </w:tr>
      <w:tr w:rsidR="00432969" w:rsidRPr="00432969" w:rsidTr="00432969">
        <w:trPr>
          <w:trHeight w:val="315"/>
        </w:trPr>
        <w:tc>
          <w:tcPr>
            <w:tcW w:w="37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Мальцева Оксана Анатольевна</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1/4</w:t>
            </w:r>
          </w:p>
        </w:tc>
      </w:tr>
      <w:tr w:rsidR="00432969" w:rsidRPr="00432969" w:rsidTr="00432969">
        <w:trPr>
          <w:trHeight w:val="315"/>
        </w:trPr>
        <w:tc>
          <w:tcPr>
            <w:tcW w:w="37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2004" w:type="pct"/>
            <w:tcBorders>
              <w:top w:val="nil"/>
              <w:left w:val="nil"/>
              <w:bottom w:val="nil"/>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Сорокина Надежда Юрьевна</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1/4</w:t>
            </w:r>
          </w:p>
        </w:tc>
      </w:tr>
      <w:tr w:rsidR="00432969" w:rsidRPr="00432969" w:rsidTr="00432969">
        <w:trPr>
          <w:trHeight w:val="315"/>
        </w:trPr>
        <w:tc>
          <w:tcPr>
            <w:tcW w:w="37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Сорокин Марк Викторович</w:t>
            </w:r>
          </w:p>
        </w:tc>
        <w:tc>
          <w:tcPr>
            <w:tcW w:w="869"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453" w:type="pct"/>
            <w:vMerge/>
            <w:tcBorders>
              <w:top w:val="nil"/>
              <w:left w:val="single" w:sz="8" w:space="0" w:color="auto"/>
              <w:bottom w:val="single" w:sz="8" w:space="0" w:color="000000"/>
              <w:right w:val="single" w:sz="8" w:space="0" w:color="auto"/>
            </w:tcBorders>
            <w:vAlign w:val="center"/>
            <w:hideMark/>
          </w:tcPr>
          <w:p w:rsidR="00432969" w:rsidRPr="00432969" w:rsidRDefault="00432969" w:rsidP="00432969">
            <w:pPr>
              <w:spacing w:after="0" w:line="240" w:lineRule="auto"/>
              <w:rPr>
                <w:rFonts w:asciiTheme="majorBidi" w:hAnsiTheme="majorBidi" w:cstheme="majorBidi"/>
                <w:color w:val="000000"/>
                <w:lang w:eastAsia="zh-TW"/>
              </w:rPr>
            </w:pP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 1/4</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187</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xml:space="preserve">Осипов Юрий Юрьевич </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187</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45,1</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188</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Леонтьев Роман Васильевич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188</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189</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Никифоров Егор Витальевич</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189</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r w:rsidR="00432969" w:rsidRPr="00432969" w:rsidTr="00432969">
        <w:trPr>
          <w:trHeight w:val="315"/>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190</w:t>
            </w:r>
          </w:p>
        </w:tc>
        <w:tc>
          <w:tcPr>
            <w:tcW w:w="2004"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ГО "город Якутск"</w:t>
            </w:r>
          </w:p>
        </w:tc>
        <w:tc>
          <w:tcPr>
            <w:tcW w:w="869"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190</w:t>
            </w:r>
          </w:p>
        </w:tc>
        <w:tc>
          <w:tcPr>
            <w:tcW w:w="453"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w:t>
            </w:r>
          </w:p>
        </w:tc>
        <w:tc>
          <w:tcPr>
            <w:tcW w:w="830"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65" w:type="pct"/>
            <w:tcBorders>
              <w:top w:val="nil"/>
              <w:left w:val="nil"/>
              <w:bottom w:val="single" w:sz="8" w:space="0" w:color="auto"/>
              <w:right w:val="single" w:sz="8" w:space="0" w:color="auto"/>
            </w:tcBorders>
            <w:shd w:val="clear" w:color="auto" w:fill="auto"/>
            <w:noWrap/>
            <w:vAlign w:val="center"/>
            <w:hideMark/>
          </w:tcPr>
          <w:p w:rsidR="00432969" w:rsidRPr="00432969" w:rsidRDefault="00432969"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r>
    </w:tbl>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риложение № 2.2.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г.</w:t>
      </w: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line="228"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Список Собственников жилых помещений - Наймодателей  </w:t>
      </w:r>
    </w:p>
    <w:p w:rsidR="00D504E4" w:rsidRPr="00D504E4" w:rsidRDefault="00D504E4" w:rsidP="00D504E4">
      <w:pPr>
        <w:spacing w:after="0" w:line="228" w:lineRule="auto"/>
        <w:jc w:val="right"/>
        <w:rPr>
          <w:rFonts w:asciiTheme="majorBidi" w:hAnsiTheme="majorBidi" w:cstheme="majorBidi"/>
          <w:sz w:val="24"/>
          <w:szCs w:val="24"/>
        </w:rPr>
      </w:pPr>
    </w:p>
    <w:tbl>
      <w:tblPr>
        <w:tblW w:w="5000" w:type="pct"/>
        <w:tblLook w:val="01E0" w:firstRow="1" w:lastRow="1" w:firstColumn="1" w:lastColumn="1" w:noHBand="0" w:noVBand="0"/>
      </w:tblPr>
      <w:tblGrid>
        <w:gridCol w:w="333"/>
        <w:gridCol w:w="1224"/>
        <w:gridCol w:w="376"/>
        <w:gridCol w:w="1135"/>
        <w:gridCol w:w="804"/>
        <w:gridCol w:w="763"/>
        <w:gridCol w:w="647"/>
        <w:gridCol w:w="776"/>
        <w:gridCol w:w="773"/>
        <w:gridCol w:w="908"/>
        <w:gridCol w:w="822"/>
        <w:gridCol w:w="784"/>
      </w:tblGrid>
      <w:tr w:rsidR="00D504E4" w:rsidRPr="00D504E4" w:rsidTr="00646242">
        <w:tc>
          <w:tcPr>
            <w:tcW w:w="133"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 xml:space="preserve">№     </w:t>
            </w:r>
          </w:p>
          <w:p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п /п</w:t>
            </w:r>
          </w:p>
        </w:tc>
        <w:tc>
          <w:tcPr>
            <w:tcW w:w="1058"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107"/>
              <w:jc w:val="center"/>
              <w:rPr>
                <w:rFonts w:asciiTheme="majorBidi" w:hAnsiTheme="majorBidi" w:cstheme="majorBidi"/>
                <w:sz w:val="21"/>
                <w:szCs w:val="21"/>
              </w:rPr>
            </w:pPr>
            <w:r w:rsidRPr="00646242">
              <w:rPr>
                <w:rFonts w:asciiTheme="majorBidi" w:hAnsiTheme="majorBidi" w:cstheme="majorBidi"/>
                <w:sz w:val="21"/>
                <w:szCs w:val="21"/>
              </w:rPr>
              <w:t xml:space="preserve">Сведения  о Наймодателе жилого помещения и его представителе, имеющем право подписи настоящего договора </w:t>
            </w:r>
          </w:p>
          <w:p w:rsidR="00D504E4" w:rsidRPr="00646242" w:rsidRDefault="00D504E4" w:rsidP="00D504E4">
            <w:pPr>
              <w:spacing w:after="0" w:line="228" w:lineRule="auto"/>
              <w:ind w:left="-107"/>
              <w:jc w:val="center"/>
              <w:rPr>
                <w:rFonts w:asciiTheme="majorBidi" w:hAnsiTheme="majorBidi" w:cstheme="majorBidi"/>
                <w:sz w:val="21"/>
                <w:szCs w:val="21"/>
              </w:rPr>
            </w:pPr>
            <w:r w:rsidRPr="00646242">
              <w:rPr>
                <w:rFonts w:asciiTheme="majorBidi" w:hAnsiTheme="majorBidi" w:cstheme="majorBidi"/>
                <w:sz w:val="21"/>
                <w:szCs w:val="21"/>
              </w:rPr>
              <w:t xml:space="preserve">(с указанием </w:t>
            </w:r>
            <w:r w:rsidRPr="00646242">
              <w:rPr>
                <w:rFonts w:asciiTheme="majorBidi" w:hAnsiTheme="majorBidi" w:cstheme="majorBidi"/>
                <w:sz w:val="21"/>
                <w:szCs w:val="21"/>
              </w:rPr>
              <w:lastRenderedPageBreak/>
              <w:t>основания возникновения такого права)</w:t>
            </w:r>
          </w:p>
        </w:tc>
        <w:tc>
          <w:tcPr>
            <w:tcW w:w="401"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57"/>
              <w:jc w:val="center"/>
              <w:rPr>
                <w:rFonts w:asciiTheme="majorBidi" w:hAnsiTheme="majorBidi" w:cstheme="majorBidi"/>
                <w:sz w:val="21"/>
                <w:szCs w:val="21"/>
              </w:rPr>
            </w:pPr>
            <w:r w:rsidRPr="00646242">
              <w:rPr>
                <w:rFonts w:asciiTheme="majorBidi" w:hAnsiTheme="majorBidi" w:cstheme="majorBidi"/>
                <w:sz w:val="21"/>
                <w:szCs w:val="21"/>
              </w:rPr>
              <w:lastRenderedPageBreak/>
              <w:t xml:space="preserve">№ </w:t>
            </w:r>
          </w:p>
          <w:p w:rsidR="00D504E4" w:rsidRPr="00646242" w:rsidRDefault="00D504E4" w:rsidP="00D504E4">
            <w:pPr>
              <w:spacing w:after="0" w:line="228" w:lineRule="auto"/>
              <w:ind w:left="-57"/>
              <w:jc w:val="center"/>
              <w:rPr>
                <w:rFonts w:asciiTheme="majorBidi" w:hAnsiTheme="majorBidi" w:cstheme="majorBidi"/>
                <w:sz w:val="21"/>
                <w:szCs w:val="21"/>
              </w:rPr>
            </w:pPr>
            <w:r w:rsidRPr="00646242">
              <w:rPr>
                <w:rFonts w:asciiTheme="majorBidi" w:hAnsiTheme="majorBidi" w:cstheme="majorBidi"/>
                <w:sz w:val="21"/>
                <w:szCs w:val="21"/>
              </w:rPr>
              <w:t xml:space="preserve">кв. </w:t>
            </w:r>
          </w:p>
        </w:tc>
        <w:tc>
          <w:tcPr>
            <w:tcW w:w="534"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Наимено-вание и номер документа, подтвержда-</w:t>
            </w:r>
          </w:p>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ющего  право на жилое помещение</w:t>
            </w:r>
          </w:p>
        </w:tc>
        <w:tc>
          <w:tcPr>
            <w:tcW w:w="336"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Общая площадь</w:t>
            </w:r>
          </w:p>
          <w:p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кв.м.</w:t>
            </w:r>
          </w:p>
        </w:tc>
        <w:tc>
          <w:tcPr>
            <w:tcW w:w="312"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108"/>
              <w:jc w:val="center"/>
              <w:rPr>
                <w:rFonts w:asciiTheme="majorBidi" w:hAnsiTheme="majorBidi" w:cstheme="majorBidi"/>
                <w:sz w:val="21"/>
                <w:szCs w:val="21"/>
              </w:rPr>
            </w:pPr>
            <w:r w:rsidRPr="00646242">
              <w:rPr>
                <w:rFonts w:asciiTheme="majorBidi" w:hAnsiTheme="majorBidi" w:cstheme="majorBidi"/>
                <w:sz w:val="21"/>
                <w:szCs w:val="21"/>
              </w:rPr>
              <w:t>Жилая площадь кв.м.</w:t>
            </w:r>
          </w:p>
        </w:tc>
        <w:tc>
          <w:tcPr>
            <w:tcW w:w="401"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108"/>
              <w:jc w:val="center"/>
              <w:rPr>
                <w:rFonts w:asciiTheme="majorBidi" w:hAnsiTheme="majorBidi" w:cstheme="majorBidi"/>
                <w:sz w:val="21"/>
                <w:szCs w:val="21"/>
              </w:rPr>
            </w:pPr>
            <w:r w:rsidRPr="00646242">
              <w:rPr>
                <w:rFonts w:asciiTheme="majorBidi" w:hAnsiTheme="majorBidi" w:cstheme="majorBidi"/>
                <w:sz w:val="21"/>
                <w:szCs w:val="21"/>
              </w:rPr>
              <w:t>Кол-во комнат</w:t>
            </w:r>
          </w:p>
        </w:tc>
        <w:tc>
          <w:tcPr>
            <w:tcW w:w="401"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108" w:right="-57"/>
              <w:jc w:val="center"/>
              <w:rPr>
                <w:rFonts w:asciiTheme="majorBidi" w:hAnsiTheme="majorBidi" w:cstheme="majorBidi"/>
                <w:sz w:val="21"/>
                <w:szCs w:val="21"/>
              </w:rPr>
            </w:pPr>
            <w:r w:rsidRPr="00646242">
              <w:rPr>
                <w:rFonts w:asciiTheme="majorBidi" w:hAnsiTheme="majorBidi" w:cstheme="majorBidi"/>
                <w:sz w:val="21"/>
                <w:szCs w:val="21"/>
              </w:rPr>
              <w:t>Доля в общем иму-ществе</w:t>
            </w:r>
          </w:p>
          <w:p w:rsidR="00D504E4" w:rsidRPr="00646242" w:rsidRDefault="00D504E4" w:rsidP="00D504E4">
            <w:pPr>
              <w:spacing w:after="0" w:line="228" w:lineRule="auto"/>
              <w:ind w:left="-108" w:right="-57"/>
              <w:jc w:val="center"/>
              <w:rPr>
                <w:rFonts w:asciiTheme="majorBidi" w:hAnsiTheme="majorBidi" w:cstheme="majorBidi"/>
                <w:sz w:val="21"/>
                <w:szCs w:val="21"/>
              </w:rPr>
            </w:pPr>
            <w:r w:rsidRPr="00646242">
              <w:rPr>
                <w:rFonts w:asciiTheme="majorBidi" w:hAnsiTheme="majorBidi" w:cstheme="majorBidi"/>
                <w:sz w:val="21"/>
                <w:szCs w:val="21"/>
              </w:rPr>
              <w:t>многокв.</w:t>
            </w:r>
          </w:p>
          <w:p w:rsidR="00D504E4" w:rsidRPr="00646242" w:rsidRDefault="00D504E4" w:rsidP="00D504E4">
            <w:pPr>
              <w:spacing w:after="0" w:line="228" w:lineRule="auto"/>
              <w:ind w:left="-108" w:right="-57"/>
              <w:jc w:val="center"/>
              <w:rPr>
                <w:rFonts w:asciiTheme="majorBidi" w:hAnsiTheme="majorBidi" w:cstheme="majorBidi"/>
                <w:sz w:val="21"/>
                <w:szCs w:val="21"/>
              </w:rPr>
            </w:pPr>
            <w:r w:rsidRPr="00646242">
              <w:rPr>
                <w:rFonts w:asciiTheme="majorBidi" w:hAnsiTheme="majorBidi" w:cstheme="majorBidi"/>
                <w:sz w:val="21"/>
                <w:szCs w:val="21"/>
              </w:rPr>
              <w:t>дома</w:t>
            </w:r>
          </w:p>
        </w:tc>
        <w:tc>
          <w:tcPr>
            <w:tcW w:w="312"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57"/>
              <w:rPr>
                <w:rFonts w:asciiTheme="majorBidi" w:hAnsiTheme="majorBidi" w:cstheme="majorBidi"/>
                <w:sz w:val="21"/>
                <w:szCs w:val="21"/>
              </w:rPr>
            </w:pPr>
            <w:r w:rsidRPr="00646242">
              <w:rPr>
                <w:rFonts w:asciiTheme="majorBidi" w:hAnsiTheme="majorBidi" w:cstheme="majorBidi"/>
                <w:sz w:val="21"/>
                <w:szCs w:val="21"/>
              </w:rPr>
              <w:t>Кол-во</w:t>
            </w:r>
          </w:p>
          <w:p w:rsidR="00D504E4" w:rsidRPr="00646242" w:rsidRDefault="00D504E4" w:rsidP="00D504E4">
            <w:pPr>
              <w:spacing w:after="0" w:line="228" w:lineRule="auto"/>
              <w:ind w:left="-57"/>
              <w:rPr>
                <w:rFonts w:asciiTheme="majorBidi" w:hAnsiTheme="majorBidi" w:cstheme="majorBidi"/>
                <w:sz w:val="21"/>
                <w:szCs w:val="21"/>
              </w:rPr>
            </w:pPr>
            <w:r w:rsidRPr="00646242">
              <w:rPr>
                <w:rFonts w:asciiTheme="majorBidi" w:hAnsiTheme="majorBidi" w:cstheme="majorBidi"/>
                <w:sz w:val="21"/>
                <w:szCs w:val="21"/>
              </w:rPr>
              <w:t>посто-</w:t>
            </w:r>
          </w:p>
          <w:p w:rsidR="00D504E4" w:rsidRPr="00646242" w:rsidRDefault="00D504E4" w:rsidP="00D504E4">
            <w:pPr>
              <w:spacing w:after="0" w:line="228" w:lineRule="auto"/>
              <w:ind w:left="-57"/>
              <w:rPr>
                <w:rFonts w:asciiTheme="majorBidi" w:hAnsiTheme="majorBidi" w:cstheme="majorBidi"/>
                <w:sz w:val="21"/>
                <w:szCs w:val="21"/>
              </w:rPr>
            </w:pPr>
            <w:r w:rsidRPr="00646242">
              <w:rPr>
                <w:rFonts w:asciiTheme="majorBidi" w:hAnsiTheme="majorBidi" w:cstheme="majorBidi"/>
                <w:sz w:val="21"/>
                <w:szCs w:val="21"/>
              </w:rPr>
              <w:t xml:space="preserve">янно прожи-вающих граждан </w:t>
            </w:r>
          </w:p>
        </w:tc>
        <w:tc>
          <w:tcPr>
            <w:tcW w:w="401"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tabs>
                <w:tab w:val="left" w:pos="713"/>
              </w:tabs>
              <w:spacing w:after="0" w:line="228" w:lineRule="auto"/>
              <w:ind w:left="-108" w:right="34"/>
              <w:jc w:val="center"/>
              <w:rPr>
                <w:rFonts w:asciiTheme="majorBidi" w:hAnsiTheme="majorBidi" w:cstheme="majorBidi"/>
                <w:sz w:val="21"/>
                <w:szCs w:val="21"/>
              </w:rPr>
            </w:pPr>
            <w:r w:rsidRPr="00646242">
              <w:rPr>
                <w:rFonts w:asciiTheme="majorBidi" w:hAnsiTheme="majorBidi" w:cstheme="majorBidi"/>
                <w:sz w:val="21"/>
                <w:szCs w:val="21"/>
              </w:rPr>
              <w:t>Кол-во временно-прожива-ющих граждан</w:t>
            </w:r>
          </w:p>
        </w:tc>
        <w:tc>
          <w:tcPr>
            <w:tcW w:w="312"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109"/>
              <w:jc w:val="center"/>
              <w:rPr>
                <w:rFonts w:asciiTheme="majorBidi" w:hAnsiTheme="majorBidi" w:cstheme="majorBidi"/>
                <w:sz w:val="21"/>
                <w:szCs w:val="21"/>
              </w:rPr>
            </w:pPr>
            <w:r w:rsidRPr="00646242">
              <w:rPr>
                <w:rFonts w:asciiTheme="majorBidi" w:hAnsiTheme="majorBidi" w:cstheme="majorBidi"/>
                <w:sz w:val="21"/>
                <w:szCs w:val="21"/>
              </w:rPr>
              <w:t>Сведения о наличии ИПУ по каждому виду КУ</w:t>
            </w:r>
          </w:p>
        </w:tc>
        <w:tc>
          <w:tcPr>
            <w:tcW w:w="401"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108"/>
              <w:jc w:val="center"/>
              <w:rPr>
                <w:rFonts w:asciiTheme="majorBidi" w:hAnsiTheme="majorBidi" w:cstheme="majorBidi"/>
                <w:sz w:val="21"/>
                <w:szCs w:val="21"/>
              </w:rPr>
            </w:pPr>
            <w:r w:rsidRPr="00646242">
              <w:rPr>
                <w:rFonts w:asciiTheme="majorBidi" w:hAnsiTheme="majorBidi" w:cstheme="majorBidi"/>
                <w:sz w:val="21"/>
                <w:szCs w:val="21"/>
              </w:rPr>
              <w:t>Подпись соб-ствен-ника, свидет. о подписа-нии Дого-вора и дата</w:t>
            </w:r>
          </w:p>
        </w:tc>
      </w:tr>
      <w:tr w:rsidR="00D504E4" w:rsidRPr="00D504E4" w:rsidTr="00646242">
        <w:tc>
          <w:tcPr>
            <w:tcW w:w="13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1</w:t>
            </w:r>
          </w:p>
        </w:tc>
        <w:tc>
          <w:tcPr>
            <w:tcW w:w="105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2</w:t>
            </w: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r w:rsidRPr="00D504E4">
              <w:rPr>
                <w:rFonts w:asciiTheme="majorBidi" w:hAnsiTheme="majorBidi" w:cstheme="majorBidi"/>
                <w:sz w:val="24"/>
                <w:szCs w:val="24"/>
              </w:rPr>
              <w:t>3</w:t>
            </w:r>
          </w:p>
        </w:tc>
        <w:tc>
          <w:tcPr>
            <w:tcW w:w="534"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4</w:t>
            </w:r>
          </w:p>
        </w:tc>
        <w:tc>
          <w:tcPr>
            <w:tcW w:w="336"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5</w:t>
            </w: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r w:rsidRPr="00D504E4">
              <w:rPr>
                <w:rFonts w:asciiTheme="majorBidi" w:hAnsiTheme="majorBidi" w:cstheme="majorBidi"/>
                <w:sz w:val="24"/>
                <w:szCs w:val="24"/>
              </w:rPr>
              <w:t>6</w:t>
            </w: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r w:rsidRPr="00D504E4">
              <w:rPr>
                <w:rFonts w:asciiTheme="majorBidi" w:hAnsiTheme="majorBidi" w:cstheme="majorBidi"/>
                <w:sz w:val="24"/>
                <w:szCs w:val="24"/>
              </w:rPr>
              <w:t>7</w:t>
            </w: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8</w:t>
            </w: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r w:rsidRPr="00D504E4">
              <w:rPr>
                <w:rFonts w:asciiTheme="majorBidi" w:hAnsiTheme="majorBidi" w:cstheme="majorBidi"/>
                <w:sz w:val="24"/>
                <w:szCs w:val="24"/>
              </w:rPr>
              <w:t>9</w:t>
            </w: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10</w:t>
            </w: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11</w:t>
            </w: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12</w:t>
            </w:r>
          </w:p>
        </w:tc>
      </w:tr>
      <w:tr w:rsidR="00D504E4" w:rsidRPr="00D504E4" w:rsidTr="00646242">
        <w:trPr>
          <w:trHeight w:val="1876"/>
        </w:trPr>
        <w:tc>
          <w:tcPr>
            <w:tcW w:w="13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105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p>
        </w:tc>
        <w:tc>
          <w:tcPr>
            <w:tcW w:w="534"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36"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rPr>
          <w:trHeight w:val="1876"/>
        </w:trPr>
        <w:tc>
          <w:tcPr>
            <w:tcW w:w="13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105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p>
        </w:tc>
        <w:tc>
          <w:tcPr>
            <w:tcW w:w="534"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36"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rPr>
          <w:trHeight w:val="1876"/>
        </w:trPr>
        <w:tc>
          <w:tcPr>
            <w:tcW w:w="13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105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p>
        </w:tc>
        <w:tc>
          <w:tcPr>
            <w:tcW w:w="534"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36"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bl>
    <w:p w:rsidR="00D504E4" w:rsidRPr="00D504E4" w:rsidRDefault="00D504E4" w:rsidP="00D504E4">
      <w:pPr>
        <w:widowControl w:val="0"/>
        <w:spacing w:after="0" w:line="235" w:lineRule="auto"/>
        <w:rPr>
          <w:rFonts w:asciiTheme="majorBidi" w:hAnsiTheme="majorBidi" w:cstheme="majorBidi"/>
          <w:sz w:val="24"/>
          <w:szCs w:val="24"/>
        </w:rPr>
      </w:pPr>
    </w:p>
    <w:p w:rsidR="00D504E4" w:rsidRPr="00D504E4" w:rsidRDefault="00D504E4" w:rsidP="00D504E4">
      <w:pPr>
        <w:widowControl w:val="0"/>
        <w:spacing w:after="0" w:line="235" w:lineRule="auto"/>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2.3. 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 xml:space="preserve"> г.</w:t>
      </w: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line="228"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Список Собственников (Владельцев) нежилых помещений </w:t>
      </w:r>
    </w:p>
    <w:p w:rsidR="00D504E4" w:rsidRPr="00D504E4" w:rsidRDefault="00D504E4" w:rsidP="00D504E4">
      <w:pPr>
        <w:spacing w:after="0" w:line="228" w:lineRule="auto"/>
        <w:jc w:val="right"/>
        <w:rPr>
          <w:rFonts w:asciiTheme="majorBidi" w:hAnsiTheme="majorBidi" w:cstheme="majorBidi"/>
          <w:sz w:val="24"/>
          <w:szCs w:val="24"/>
        </w:rPr>
      </w:pPr>
    </w:p>
    <w:tbl>
      <w:tblPr>
        <w:tblW w:w="5000" w:type="pct"/>
        <w:tblLook w:val="01E0" w:firstRow="1" w:lastRow="1" w:firstColumn="1" w:lastColumn="1" w:noHBand="0" w:noVBand="0"/>
      </w:tblPr>
      <w:tblGrid>
        <w:gridCol w:w="422"/>
        <w:gridCol w:w="1438"/>
        <w:gridCol w:w="1453"/>
        <w:gridCol w:w="914"/>
        <w:gridCol w:w="924"/>
        <w:gridCol w:w="938"/>
        <w:gridCol w:w="1318"/>
        <w:gridCol w:w="991"/>
        <w:gridCol w:w="947"/>
      </w:tblGrid>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 п/п</w:t>
            </w:r>
          </w:p>
        </w:tc>
        <w:tc>
          <w:tcPr>
            <w:tcW w:w="785"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Сведения  о Владельце нежилого помещения и его представителе, имеющем право подписи настоящего договора</w:t>
            </w:r>
          </w:p>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 xml:space="preserve"> (с указанием основания возникновения такого права) * *</w:t>
            </w:r>
          </w:p>
        </w:tc>
        <w:tc>
          <w:tcPr>
            <w:tcW w:w="702"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Наименование и номер документа, подтвержда-</w:t>
            </w:r>
          </w:p>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 xml:space="preserve">ющего  право собственности, иное вещное право, договора аренды  </w:t>
            </w:r>
          </w:p>
        </w:tc>
        <w:tc>
          <w:tcPr>
            <w:tcW w:w="562"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Назна-чение исполь-зования помеще-ния</w:t>
            </w:r>
          </w:p>
        </w:tc>
        <w:tc>
          <w:tcPr>
            <w:tcW w:w="328"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 xml:space="preserve">Общая площадь </w:t>
            </w:r>
          </w:p>
        </w:tc>
        <w:tc>
          <w:tcPr>
            <w:tcW w:w="375"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Доля в общем</w:t>
            </w:r>
          </w:p>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имущ-ве</w:t>
            </w:r>
          </w:p>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многокв.</w:t>
            </w:r>
          </w:p>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дома</w:t>
            </w:r>
          </w:p>
        </w:tc>
        <w:tc>
          <w:tcPr>
            <w:tcW w:w="609"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rPr>
                <w:rFonts w:asciiTheme="majorBidi" w:hAnsiTheme="majorBidi" w:cstheme="majorBidi"/>
                <w:sz w:val="21"/>
                <w:szCs w:val="21"/>
              </w:rPr>
            </w:pPr>
            <w:r w:rsidRPr="00646242">
              <w:rPr>
                <w:rFonts w:asciiTheme="majorBidi" w:hAnsiTheme="majorBidi" w:cstheme="majorBidi"/>
                <w:sz w:val="21"/>
                <w:szCs w:val="21"/>
              </w:rPr>
              <w:t xml:space="preserve"> Сведения, необходимые для управления (обязанности проводить кап.ремонт)</w:t>
            </w:r>
          </w:p>
        </w:tc>
        <w:tc>
          <w:tcPr>
            <w:tcW w:w="655"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Сведения о наличии ИПУ по каждому виду КУ</w:t>
            </w:r>
          </w:p>
        </w:tc>
        <w:tc>
          <w:tcPr>
            <w:tcW w:w="843" w:type="pct"/>
            <w:tcBorders>
              <w:top w:val="single" w:sz="4" w:space="0" w:color="auto"/>
              <w:left w:val="single" w:sz="4" w:space="0" w:color="auto"/>
              <w:bottom w:val="single" w:sz="4" w:space="0" w:color="auto"/>
              <w:right w:val="single" w:sz="4" w:space="0" w:color="auto"/>
            </w:tcBorders>
          </w:tcPr>
          <w:p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Подпись соб-ствен-ника, свидет. о подписа-нии Дого-вора и дата</w:t>
            </w: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1</w:t>
            </w: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2</w:t>
            </w: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3</w:t>
            </w: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4</w:t>
            </w: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5</w:t>
            </w: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6</w:t>
            </w: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7</w:t>
            </w: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8</w:t>
            </w: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9</w:t>
            </w: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rsidTr="00646242">
        <w:tc>
          <w:tcPr>
            <w:tcW w:w="141"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line="228" w:lineRule="auto"/>
              <w:jc w:val="center"/>
              <w:rPr>
                <w:rFonts w:asciiTheme="majorBidi" w:hAnsiTheme="majorBidi" w:cstheme="majorBidi"/>
                <w:sz w:val="24"/>
                <w:szCs w:val="24"/>
              </w:rPr>
            </w:pPr>
          </w:p>
        </w:tc>
      </w:tr>
    </w:tbl>
    <w:p w:rsidR="00D504E4" w:rsidRPr="00D504E4" w:rsidRDefault="00D504E4" w:rsidP="00D504E4">
      <w:pPr>
        <w:widowControl w:val="0"/>
        <w:spacing w:after="0" w:line="228" w:lineRule="auto"/>
        <w:ind w:left="180" w:hanging="180"/>
        <w:rPr>
          <w:rFonts w:asciiTheme="majorBidi" w:hAnsiTheme="majorBidi" w:cstheme="majorBidi"/>
          <w:sz w:val="24"/>
          <w:szCs w:val="24"/>
        </w:rPr>
      </w:pPr>
    </w:p>
    <w:p w:rsidR="00646242" w:rsidRDefault="00D504E4" w:rsidP="00646242">
      <w:pPr>
        <w:widowControl w:val="0"/>
        <w:spacing w:after="0" w:line="228" w:lineRule="auto"/>
        <w:ind w:left="180" w:hanging="180"/>
        <w:jc w:val="right"/>
        <w:rPr>
          <w:rFonts w:asciiTheme="majorBidi" w:hAnsiTheme="majorBidi" w:cstheme="majorBidi"/>
          <w:sz w:val="24"/>
          <w:szCs w:val="24"/>
        </w:rPr>
      </w:pPr>
      <w:r w:rsidRPr="00D504E4">
        <w:rPr>
          <w:rFonts w:asciiTheme="majorBidi" w:hAnsiTheme="majorBidi" w:cstheme="majorBidi"/>
          <w:sz w:val="24"/>
          <w:szCs w:val="24"/>
        </w:rPr>
        <w:t>** Если помещение находится во владении более одного лица, по такому помещению делается две записи: по собственнику помещения и по владельцу на иных основаниях</w:t>
      </w:r>
      <w:r w:rsidR="00646242">
        <w:rPr>
          <w:rFonts w:asciiTheme="majorBidi" w:hAnsiTheme="majorBidi" w:cstheme="majorBidi"/>
          <w:sz w:val="24"/>
          <w:szCs w:val="24"/>
        </w:rPr>
        <w:t xml:space="preserve"> </w:t>
      </w:r>
    </w:p>
    <w:p w:rsidR="00646242" w:rsidRDefault="00646242" w:rsidP="00646242">
      <w:pPr>
        <w:widowControl w:val="0"/>
        <w:spacing w:after="0" w:line="228" w:lineRule="auto"/>
        <w:ind w:left="180" w:hanging="180"/>
        <w:jc w:val="right"/>
        <w:rPr>
          <w:rFonts w:asciiTheme="majorBidi" w:hAnsiTheme="majorBidi" w:cstheme="majorBidi"/>
          <w:sz w:val="24"/>
          <w:szCs w:val="24"/>
        </w:rPr>
      </w:pPr>
    </w:p>
    <w:p w:rsidR="00D504E4" w:rsidRPr="00D504E4" w:rsidRDefault="00D504E4" w:rsidP="00646242">
      <w:pPr>
        <w:widowControl w:val="0"/>
        <w:spacing w:after="0" w:line="228" w:lineRule="auto"/>
        <w:ind w:left="180" w:hanging="180"/>
        <w:jc w:val="right"/>
        <w:rPr>
          <w:rFonts w:asciiTheme="majorBidi" w:hAnsiTheme="majorBidi" w:cstheme="majorBidi"/>
        </w:rPr>
      </w:pPr>
      <w:r w:rsidRPr="00D504E4">
        <w:rPr>
          <w:rFonts w:asciiTheme="majorBidi" w:hAnsiTheme="majorBidi" w:cstheme="majorBidi"/>
        </w:rPr>
        <w:t>Приложение № 3</w:t>
      </w:r>
    </w:p>
    <w:p w:rsidR="00D504E4" w:rsidRPr="00D504E4" w:rsidRDefault="00D504E4" w:rsidP="00D504E4">
      <w:pPr>
        <w:widowControl w:val="0"/>
        <w:spacing w:after="0" w:line="240"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 xml:space="preserve"> г.</w:t>
      </w:r>
    </w:p>
    <w:p w:rsidR="00D504E4" w:rsidRPr="00D504E4" w:rsidRDefault="00D504E4" w:rsidP="00D504E4">
      <w:pPr>
        <w:pStyle w:val="AAA"/>
        <w:widowControl w:val="0"/>
        <w:numPr>
          <w:ilvl w:val="0"/>
          <w:numId w:val="0"/>
        </w:numPr>
        <w:shd w:val="clear" w:color="auto" w:fill="FFFFFF"/>
        <w:spacing w:after="0"/>
        <w:jc w:val="right"/>
        <w:rPr>
          <w:rFonts w:asciiTheme="majorBidi" w:hAnsiTheme="majorBidi" w:cstheme="majorBidi"/>
          <w:color w:val="auto"/>
        </w:rPr>
      </w:pPr>
    </w:p>
    <w:p w:rsidR="00D504E4" w:rsidRPr="00D504E4" w:rsidRDefault="00D504E4" w:rsidP="00D504E4">
      <w:pPr>
        <w:pStyle w:val="AAA"/>
        <w:widowControl w:val="0"/>
        <w:numPr>
          <w:ilvl w:val="0"/>
          <w:numId w:val="0"/>
        </w:numPr>
        <w:shd w:val="clear" w:color="auto" w:fill="FFFFFF"/>
        <w:spacing w:after="0"/>
        <w:jc w:val="center"/>
        <w:rPr>
          <w:rFonts w:asciiTheme="majorBidi" w:hAnsiTheme="majorBidi" w:cstheme="majorBidi"/>
          <w:b/>
          <w:color w:val="auto"/>
        </w:rPr>
      </w:pPr>
    </w:p>
    <w:p w:rsidR="00D504E4" w:rsidRPr="00D504E4" w:rsidRDefault="00D504E4" w:rsidP="00D504E4">
      <w:pPr>
        <w:pStyle w:val="AAA"/>
        <w:widowControl w:val="0"/>
        <w:numPr>
          <w:ilvl w:val="0"/>
          <w:numId w:val="0"/>
        </w:numPr>
        <w:shd w:val="clear" w:color="auto" w:fill="FFFFFF"/>
        <w:spacing w:after="0"/>
        <w:jc w:val="center"/>
        <w:rPr>
          <w:rFonts w:asciiTheme="majorBidi" w:hAnsiTheme="majorBidi" w:cstheme="majorBidi"/>
          <w:b/>
          <w:color w:val="auto"/>
        </w:rPr>
      </w:pPr>
      <w:r w:rsidRPr="00D504E4">
        <w:rPr>
          <w:rFonts w:asciiTheme="majorBidi" w:hAnsiTheme="majorBidi" w:cstheme="majorBidi"/>
          <w:b/>
          <w:color w:val="auto"/>
        </w:rPr>
        <w:t>Характеристика многоквартирного дома</w:t>
      </w:r>
    </w:p>
    <w:p w:rsidR="00D504E4" w:rsidRPr="00646242" w:rsidRDefault="00D504E4" w:rsidP="00646242">
      <w:pPr>
        <w:pStyle w:val="AAA"/>
        <w:widowControl w:val="0"/>
        <w:numPr>
          <w:ilvl w:val="0"/>
          <w:numId w:val="0"/>
        </w:numPr>
        <w:shd w:val="clear" w:color="auto" w:fill="FFFFFF"/>
        <w:spacing w:after="0"/>
        <w:jc w:val="center"/>
        <w:rPr>
          <w:rFonts w:asciiTheme="majorBidi" w:hAnsiTheme="majorBidi" w:cstheme="majorBidi"/>
          <w:b/>
          <w:color w:val="auto"/>
        </w:rPr>
      </w:pPr>
      <w:r w:rsidRPr="00D504E4">
        <w:rPr>
          <w:rFonts w:asciiTheme="majorBidi" w:hAnsiTheme="majorBidi" w:cstheme="majorBidi"/>
          <w:b/>
          <w:color w:val="auto"/>
        </w:rPr>
        <w:t>и границы э</w:t>
      </w:r>
      <w:r w:rsidR="00646242">
        <w:rPr>
          <w:rFonts w:asciiTheme="majorBidi" w:hAnsiTheme="majorBidi" w:cstheme="majorBidi"/>
          <w:b/>
          <w:color w:val="auto"/>
        </w:rPr>
        <w:t>ксплуатационной ответственности</w:t>
      </w:r>
    </w:p>
    <w:p w:rsidR="00D504E4" w:rsidRPr="00D504E4" w:rsidRDefault="00D504E4" w:rsidP="00D504E4">
      <w:pPr>
        <w:pStyle w:val="AAA"/>
        <w:widowControl w:val="0"/>
        <w:numPr>
          <w:ilvl w:val="0"/>
          <w:numId w:val="0"/>
        </w:numPr>
        <w:shd w:val="clear" w:color="auto" w:fill="FFFFFF"/>
        <w:spacing w:after="0"/>
        <w:jc w:val="left"/>
        <w:rPr>
          <w:rFonts w:asciiTheme="majorBidi" w:hAnsiTheme="majorBidi" w:cstheme="majorBidi"/>
          <w:color w:val="auto"/>
        </w:rPr>
      </w:pPr>
    </w:p>
    <w:p w:rsidR="00D504E4" w:rsidRPr="00646242" w:rsidRDefault="00D504E4" w:rsidP="00646242">
      <w:pPr>
        <w:pStyle w:val="AAA"/>
        <w:widowControl w:val="0"/>
        <w:numPr>
          <w:ilvl w:val="0"/>
          <w:numId w:val="0"/>
        </w:numPr>
        <w:shd w:val="clear" w:color="auto" w:fill="FFFFFF"/>
        <w:spacing w:after="0"/>
        <w:jc w:val="left"/>
        <w:rPr>
          <w:rFonts w:asciiTheme="majorBidi" w:hAnsiTheme="majorBidi" w:cstheme="majorBidi"/>
          <w:b/>
          <w:color w:val="auto"/>
        </w:rPr>
      </w:pPr>
      <w:r w:rsidRPr="00D504E4">
        <w:rPr>
          <w:rFonts w:asciiTheme="majorBidi" w:hAnsiTheme="majorBidi" w:cstheme="majorBidi"/>
          <w:b/>
          <w:color w:val="auto"/>
        </w:rPr>
        <w:t>1. Харак</w:t>
      </w:r>
      <w:r w:rsidR="00646242">
        <w:rPr>
          <w:rFonts w:asciiTheme="majorBidi" w:hAnsiTheme="majorBidi" w:cstheme="majorBidi"/>
          <w:b/>
          <w:color w:val="auto"/>
        </w:rPr>
        <w:t>теристика многоквартирного дома</w:t>
      </w:r>
    </w:p>
    <w:p w:rsidR="00D504E4" w:rsidRPr="00D504E4" w:rsidRDefault="00D504E4" w:rsidP="00D504E4">
      <w:pPr>
        <w:widowControl w:val="0"/>
        <w:numPr>
          <w:ilvl w:val="0"/>
          <w:numId w:val="2"/>
        </w:numPr>
        <w:tabs>
          <w:tab w:val="left" w:pos="1080"/>
        </w:tabs>
        <w:spacing w:after="0" w:line="240" w:lineRule="auto"/>
        <w:ind w:left="720"/>
        <w:rPr>
          <w:rFonts w:asciiTheme="majorBidi" w:hAnsiTheme="majorBidi" w:cstheme="majorBidi"/>
          <w:sz w:val="24"/>
          <w:szCs w:val="24"/>
        </w:rPr>
      </w:pPr>
      <w:r w:rsidRPr="00D504E4">
        <w:rPr>
          <w:rFonts w:asciiTheme="majorBidi" w:hAnsiTheme="majorBidi" w:cstheme="majorBidi"/>
          <w:sz w:val="24"/>
          <w:szCs w:val="24"/>
        </w:rPr>
        <w:t>Адрес многоквартирного дома: РС (Я), г. Якутск, ул. Бабушкина, д. 12 корпус 3;</w:t>
      </w:r>
    </w:p>
    <w:p w:rsidR="00D504E4" w:rsidRPr="00D504E4" w:rsidRDefault="00D504E4" w:rsidP="00D504E4">
      <w:pPr>
        <w:widowControl w:val="0"/>
        <w:numPr>
          <w:ilvl w:val="0"/>
          <w:numId w:val="2"/>
        </w:numPr>
        <w:tabs>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номер технического паспорта БТИ 14:36:101044:77;</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серия, тип постройки многоквартирный жилой дом;</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год постройки 2017;</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этажность 16;</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количество квартир 190;</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жилых помещений _6054,7кв. м;</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нежилых помещений _3261,4 кв. м;</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жилых помещений, принадлежащих физическим лицам ______ кв.м;</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нежилых помещений, принадлежащих юридическим лицам ____ кв.м;</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помещений, входящих в состав общего имущества _3261,4 кв.м.;</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степень износа по данным государственного технического учета _0 %;</w:t>
      </w:r>
    </w:p>
    <w:p w:rsidR="00D504E4" w:rsidRPr="00D504E4" w:rsidRDefault="00D504E4" w:rsidP="00D504E4">
      <w:pPr>
        <w:widowControl w:val="0"/>
        <w:numPr>
          <w:ilvl w:val="0"/>
          <w:numId w:val="2"/>
        </w:numPr>
        <w:tabs>
          <w:tab w:val="clear" w:pos="709"/>
          <w:tab w:val="left" w:pos="1080"/>
        </w:tabs>
        <w:spacing w:after="0" w:line="240" w:lineRule="auto"/>
        <w:ind w:left="720"/>
        <w:rPr>
          <w:rFonts w:asciiTheme="majorBidi" w:hAnsiTheme="majorBidi" w:cstheme="majorBidi"/>
          <w:sz w:val="24"/>
          <w:szCs w:val="24"/>
        </w:rPr>
      </w:pPr>
      <w:r w:rsidRPr="00D504E4">
        <w:rPr>
          <w:rFonts w:asciiTheme="majorBidi" w:hAnsiTheme="majorBidi" w:cstheme="majorBidi"/>
          <w:sz w:val="24"/>
          <w:szCs w:val="24"/>
        </w:rPr>
        <w:t xml:space="preserve">год последнего комплексного капитального ремонта (или </w:t>
      </w:r>
      <w:r w:rsidRPr="00D504E4">
        <w:rPr>
          <w:rFonts w:asciiTheme="majorBidi" w:hAnsiTheme="majorBidi" w:cstheme="majorBidi"/>
          <w:sz w:val="24"/>
          <w:szCs w:val="24"/>
        </w:rPr>
        <w:lastRenderedPageBreak/>
        <w:t>выборочного) нет ;</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название и реквизиты документа, содержащего решение о признании многоквартирного дома аварийным и подлежащим сносу или реконструкции  _________________________________________________________________________________________________;</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площадь земельного участка, входящего в состав общего имущества __________ кв. м;</w:t>
      </w:r>
    </w:p>
    <w:p w:rsidR="00D504E4" w:rsidRPr="00D504E4" w:rsidRDefault="00D504E4" w:rsidP="00D504E4">
      <w:pPr>
        <w:widowControl w:val="0"/>
        <w:numPr>
          <w:ilvl w:val="0"/>
          <w:numId w:val="2"/>
        </w:numPr>
        <w:tabs>
          <w:tab w:val="clear" w:pos="709"/>
          <w:tab w:val="left" w:pos="1080"/>
        </w:tabs>
        <w:spacing w:after="0" w:line="240" w:lineRule="auto"/>
        <w:ind w:left="720"/>
        <w:rPr>
          <w:rFonts w:asciiTheme="majorBidi" w:hAnsiTheme="majorBidi" w:cstheme="majorBidi"/>
          <w:sz w:val="24"/>
          <w:szCs w:val="24"/>
        </w:rPr>
      </w:pPr>
      <w:r w:rsidRPr="00D504E4">
        <w:rPr>
          <w:rFonts w:asciiTheme="majorBidi" w:hAnsiTheme="majorBidi" w:cstheme="majorBidi"/>
          <w:sz w:val="24"/>
          <w:szCs w:val="24"/>
        </w:rPr>
        <w:t>кадастровый номер земельного участка_____________________________________;</w:t>
      </w:r>
    </w:p>
    <w:p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 xml:space="preserve">сведения о наличии общедомовых приборов учета по всем видам поставляемых в многоквартирный дом коммунальных ресурсов ____________________. </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color w:val="FF0000"/>
          <w:sz w:val="24"/>
          <w:szCs w:val="24"/>
        </w:rPr>
      </w:pPr>
    </w:p>
    <w:p w:rsidR="00D504E4" w:rsidRPr="00D504E4" w:rsidRDefault="00D504E4" w:rsidP="00D504E4">
      <w:pPr>
        <w:spacing w:after="0"/>
        <w:rPr>
          <w:rFonts w:asciiTheme="majorBidi" w:hAnsiTheme="majorBidi" w:cstheme="majorBidi"/>
          <w:b/>
          <w:sz w:val="24"/>
          <w:szCs w:val="24"/>
        </w:rPr>
      </w:pPr>
      <w:r w:rsidRPr="00D504E4">
        <w:rPr>
          <w:rFonts w:asciiTheme="majorBidi" w:hAnsiTheme="majorBidi" w:cstheme="majorBidi"/>
          <w:b/>
          <w:sz w:val="24"/>
          <w:szCs w:val="24"/>
        </w:rPr>
        <w:t>2. Границы эксплуатационной ответственности Управляющей организации</w:t>
      </w:r>
    </w:p>
    <w:p w:rsidR="00D504E4" w:rsidRPr="00D504E4" w:rsidRDefault="00D504E4" w:rsidP="008B528B">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jc w:val="both"/>
        <w:rPr>
          <w:rFonts w:asciiTheme="majorBidi" w:hAnsiTheme="majorBidi" w:cstheme="majorBidi"/>
          <w:color w:val="000000"/>
          <w:sz w:val="24"/>
          <w:szCs w:val="24"/>
        </w:rPr>
      </w:pPr>
      <w:r w:rsidRPr="00D504E4">
        <w:rPr>
          <w:rFonts w:asciiTheme="majorBidi" w:hAnsiTheme="majorBidi" w:cstheme="majorBidi"/>
          <w:sz w:val="24"/>
          <w:szCs w:val="24"/>
        </w:rPr>
        <w:tab/>
      </w:r>
      <w:r w:rsidRPr="00D504E4">
        <w:rPr>
          <w:rFonts w:asciiTheme="majorBidi" w:hAnsiTheme="majorBidi" w:cstheme="majorBidi"/>
          <w:color w:val="000000"/>
          <w:sz w:val="24"/>
          <w:szCs w:val="24"/>
        </w:rPr>
        <w:t>Управляющая организация исполняет предусмотренные условиями Договора обязательства по надлежащему содержанию общего имущества, границы которого определяются исходя из Правил содержания общего имущества, утвержденных Правительством Российской Федерации.</w:t>
      </w:r>
    </w:p>
    <w:p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 xml:space="preserve">2.1. Внешние границы эксплуатационной ответственности Управляющей организации по Договору, определяются: </w:t>
      </w:r>
    </w:p>
    <w:p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 xml:space="preserve">2.1.1.  по обслуживанию придомовой территории – в границах земельного участка; </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color w:val="000000"/>
          <w:sz w:val="24"/>
          <w:szCs w:val="24"/>
        </w:rPr>
        <w:t>2.1.2. по обслуживанию внутридомовых инженерных систем, используемых для предоставления коммунальных услуг – место установки коллективного (общедомового) прибора учета объемов   соответствующего коммунального ресурса, а при отсутствии такого прибора учета – место, определяемое соединением границ общего имущества и границ внутридомовых инженерных систем, входящих в состав внешних сетей инженерно-технического обеспечения многоквартирного дома</w:t>
      </w:r>
      <w:r w:rsidRPr="00D504E4">
        <w:rPr>
          <w:rStyle w:val="a5"/>
          <w:rFonts w:asciiTheme="majorBidi" w:hAnsiTheme="majorBidi" w:cstheme="majorBidi"/>
          <w:sz w:val="24"/>
          <w:szCs w:val="24"/>
        </w:rPr>
        <w:t xml:space="preserve"> </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2.2. Внутренние границы эксплуатационной ответственности Управляющей организации, </w:t>
      </w:r>
      <w:r w:rsidRPr="00D504E4">
        <w:rPr>
          <w:rFonts w:asciiTheme="majorBidi" w:hAnsiTheme="majorBidi" w:cstheme="majorBidi"/>
          <w:color w:val="000000"/>
          <w:sz w:val="24"/>
          <w:szCs w:val="24"/>
        </w:rPr>
        <w:t>определяемые исходя из границ общего имущества и границ сетей инженерно-технического обеспечения и оборудования, находящихся внутри помещений, принадлежащих собственникам и не относящихся к общему имуществу собственников помещений многоквартирного дома, устанавливаются:</w:t>
      </w:r>
    </w:p>
    <w:p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по внутридомовым инженерным системам холодного и горячего водоснабжения, газоснабжения, водоснабжения – в месте нахождения первого отключающего устройства, расположенного на ответвлениях от стояков (при этом указанные отключающие устройства находятся в эксплуатационной ответственности управляющей организации), первого запорно-регулировочного крана на отводах внутриквартирной разводки от стояков.</w:t>
      </w:r>
    </w:p>
    <w:p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по внутридомовой инженерной системе водоотведения – до ответвления от стояков.</w:t>
      </w:r>
    </w:p>
    <w:p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по внутридомовой системе электроснабжения – до отключающего устройства перед прибором учета электрической энергии (при его отсутствии до прибора учета).</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jc w:val="right"/>
        <w:rPr>
          <w:rFonts w:asciiTheme="majorBidi" w:hAnsiTheme="majorBidi" w:cstheme="majorBidi"/>
          <w:sz w:val="24"/>
          <w:szCs w:val="24"/>
        </w:rPr>
      </w:pPr>
    </w:p>
    <w:p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4</w:t>
      </w: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к Договору</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от «___»  </w:t>
      </w:r>
      <w:r w:rsidRPr="00D504E4">
        <w:rPr>
          <w:rFonts w:asciiTheme="majorBidi" w:hAnsiTheme="majorBidi" w:cstheme="majorBidi"/>
          <w:noProof/>
          <w:sz w:val="24"/>
          <w:szCs w:val="24"/>
        </w:rPr>
        <w:t>___________ 2022</w:t>
      </w:r>
      <w:r w:rsidRPr="00D504E4">
        <w:rPr>
          <w:rFonts w:asciiTheme="majorBidi" w:hAnsiTheme="majorBidi" w:cstheme="majorBidi"/>
          <w:sz w:val="24"/>
          <w:szCs w:val="24"/>
        </w:rPr>
        <w:t>г.</w:t>
      </w:r>
    </w:p>
    <w:p w:rsidR="00D504E4" w:rsidRPr="00D504E4" w:rsidRDefault="00D504E4" w:rsidP="00D504E4">
      <w:pPr>
        <w:spacing w:after="0"/>
        <w:jc w:val="right"/>
        <w:rPr>
          <w:rFonts w:asciiTheme="majorBidi" w:hAnsiTheme="majorBidi" w:cstheme="majorBidi"/>
          <w:sz w:val="24"/>
          <w:szCs w:val="24"/>
        </w:rPr>
      </w:pPr>
    </w:p>
    <w:p w:rsidR="00D504E4" w:rsidRPr="00D504E4" w:rsidRDefault="00D504E4" w:rsidP="00D504E4">
      <w:pPr>
        <w:spacing w:after="0"/>
        <w:jc w:val="right"/>
        <w:rPr>
          <w:rFonts w:asciiTheme="majorBidi" w:hAnsiTheme="majorBidi" w:cstheme="majorBidi"/>
          <w:sz w:val="24"/>
          <w:szCs w:val="24"/>
        </w:rPr>
      </w:pPr>
    </w:p>
    <w:p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 xml:space="preserve">Состав общего имущества многоквартирного дома и характеристика его технического состояния </w:t>
      </w:r>
    </w:p>
    <w:p w:rsidR="00D504E4" w:rsidRPr="00D504E4" w:rsidRDefault="00D504E4" w:rsidP="00D504E4">
      <w:pPr>
        <w:widowControl w:val="0"/>
        <w:spacing w:after="0"/>
        <w:ind w:left="567" w:right="567"/>
        <w:jc w:val="center"/>
        <w:rPr>
          <w:rFonts w:asciiTheme="majorBidi" w:hAnsiTheme="majorBidi" w:cstheme="majorBidi"/>
          <w:sz w:val="24"/>
          <w:szCs w:val="24"/>
        </w:rPr>
      </w:pPr>
    </w:p>
    <w:p w:rsidR="00D504E4" w:rsidRPr="00D504E4" w:rsidRDefault="00D504E4" w:rsidP="00D504E4">
      <w:pPr>
        <w:widowControl w:val="0"/>
        <w:spacing w:after="0"/>
        <w:ind w:left="567" w:right="567"/>
        <w:jc w:val="center"/>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Состав общего имущества</w:t>
      </w:r>
    </w:p>
    <w:p w:rsidR="00D504E4" w:rsidRPr="00D504E4" w:rsidRDefault="00D504E4" w:rsidP="00D504E4">
      <w:pPr>
        <w:widowControl w:val="0"/>
        <w:spacing w:after="0"/>
        <w:ind w:left="567" w:right="567"/>
        <w:jc w:val="center"/>
        <w:rPr>
          <w:rFonts w:asciiTheme="majorBidi" w:hAnsiTheme="majorBidi" w:cstheme="majorBidi"/>
          <w:sz w:val="24"/>
          <w:szCs w:val="24"/>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7"/>
        <w:gridCol w:w="7851"/>
      </w:tblGrid>
      <w:tr w:rsidR="00D504E4" w:rsidRPr="00D504E4" w:rsidTr="00D504E4">
        <w:trPr>
          <w:trHeight w:val="585"/>
        </w:trPr>
        <w:tc>
          <w:tcPr>
            <w:tcW w:w="959" w:type="dxa"/>
            <w:shd w:val="clear" w:color="auto" w:fill="auto"/>
          </w:tcPr>
          <w:p w:rsidR="00D504E4" w:rsidRPr="00D504E4" w:rsidRDefault="00D504E4" w:rsidP="00D504E4">
            <w:pPr>
              <w:widowControl w:val="0"/>
              <w:numPr>
                <w:ilvl w:val="0"/>
                <w:numId w:val="3"/>
              </w:numPr>
              <w:spacing w:after="0" w:line="240" w:lineRule="auto"/>
              <w:ind w:right="567"/>
              <w:jc w:val="center"/>
              <w:rPr>
                <w:rFonts w:asciiTheme="majorBidi" w:hAnsiTheme="majorBidi" w:cstheme="majorBidi"/>
                <w:sz w:val="24"/>
                <w:szCs w:val="24"/>
              </w:rPr>
            </w:pPr>
          </w:p>
        </w:tc>
        <w:tc>
          <w:tcPr>
            <w:tcW w:w="8044" w:type="dxa"/>
            <w:shd w:val="clear" w:color="auto" w:fill="auto"/>
          </w:tcPr>
          <w:p w:rsidR="00D504E4" w:rsidRPr="00D504E4" w:rsidRDefault="00D504E4" w:rsidP="00D504E4">
            <w:pPr>
              <w:widowControl w:val="0"/>
              <w:spacing w:after="0"/>
              <w:ind w:left="567" w:right="567"/>
              <w:jc w:val="center"/>
              <w:rPr>
                <w:rFonts w:asciiTheme="majorBidi" w:hAnsiTheme="majorBidi" w:cstheme="majorBidi"/>
                <w:b/>
                <w:sz w:val="24"/>
                <w:szCs w:val="24"/>
              </w:rPr>
            </w:pPr>
          </w:p>
          <w:p w:rsidR="00D504E4" w:rsidRPr="00D504E4" w:rsidRDefault="00D504E4" w:rsidP="00D504E4">
            <w:pPr>
              <w:widowControl w:val="0"/>
              <w:spacing w:after="0"/>
              <w:ind w:left="567" w:right="567"/>
              <w:jc w:val="center"/>
              <w:rPr>
                <w:rFonts w:asciiTheme="majorBidi" w:hAnsiTheme="majorBidi" w:cstheme="majorBidi"/>
                <w:sz w:val="24"/>
                <w:szCs w:val="24"/>
              </w:rPr>
            </w:pPr>
          </w:p>
          <w:tbl>
            <w:tblPr>
              <w:tblW w:w="0" w:type="auto"/>
              <w:tblInd w:w="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6526"/>
            </w:tblGrid>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Межквартирные лестничные площадки, лестницы</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rPr>
                      <w:rFonts w:asciiTheme="majorBidi" w:hAnsiTheme="majorBidi" w:cstheme="majorBidi"/>
                      <w:sz w:val="24"/>
                      <w:szCs w:val="24"/>
                    </w:rPr>
                  </w:pP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Чердак, технический этаж</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Элеваторный узел</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Крыша</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lang w:eastAsia="ru-RU"/>
                    </w:rPr>
                    <w:t>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hd w:val="clear" w:color="auto" w:fill="FFFFFF"/>
                    <w:spacing w:after="0" w:line="290" w:lineRule="atLeast"/>
                    <w:ind w:firstLine="540"/>
                    <w:rPr>
                      <w:rFonts w:asciiTheme="majorBidi" w:hAnsiTheme="majorBidi" w:cstheme="majorBidi"/>
                      <w:sz w:val="24"/>
                      <w:szCs w:val="24"/>
                      <w:lang w:eastAsia="ru-RU"/>
                    </w:rPr>
                  </w:pPr>
                  <w:r w:rsidRPr="00D504E4">
                    <w:rPr>
                      <w:rFonts w:asciiTheme="majorBidi" w:hAnsiTheme="majorBidi" w:cstheme="majorBidi"/>
                      <w:sz w:val="24"/>
                      <w:szCs w:val="24"/>
                      <w:lang w:eastAsia="ru-RU"/>
                    </w:rPr>
                    <w:t>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Земельный участок, на котором расположен многоквартирный дом</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Информационно – измерительные системы учета коммунальных ресурсов</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 xml:space="preserve">Внутридомовые инженерные системы холодного и горячего водоснабжения, </w:t>
                  </w:r>
                  <w:r w:rsidRPr="00D504E4">
                    <w:rPr>
                      <w:rFonts w:asciiTheme="majorBidi" w:hAnsiTheme="majorBidi" w:cstheme="majorBidi"/>
                      <w:sz w:val="24"/>
                      <w:szCs w:val="24"/>
                      <w:lang w:eastAsia="ru-RU"/>
                    </w:rPr>
                    <w:t>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hd w:val="clear" w:color="auto" w:fill="FFFFFF"/>
                    <w:spacing w:after="0" w:line="290" w:lineRule="atLeast"/>
                    <w:ind w:firstLine="540"/>
                    <w:rPr>
                      <w:rFonts w:asciiTheme="majorBidi" w:hAnsiTheme="majorBidi" w:cstheme="majorBidi"/>
                      <w:sz w:val="24"/>
                      <w:szCs w:val="24"/>
                      <w:lang w:eastAsia="ru-RU"/>
                    </w:rPr>
                  </w:pPr>
                  <w:r w:rsidRPr="00D504E4">
                    <w:rPr>
                      <w:rFonts w:asciiTheme="majorBidi" w:hAnsiTheme="majorBidi" w:cstheme="majorBidi"/>
                      <w:sz w:val="24"/>
                      <w:szCs w:val="24"/>
                      <w:lang w:eastAsia="ru-RU"/>
                    </w:rPr>
                    <w:t>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hd w:val="clear" w:color="auto" w:fill="FFFFFF"/>
                    <w:spacing w:after="0" w:line="290" w:lineRule="atLeast"/>
                    <w:ind w:firstLine="540"/>
                    <w:rPr>
                      <w:rFonts w:asciiTheme="majorBidi" w:hAnsiTheme="majorBidi" w:cstheme="majorBidi"/>
                      <w:sz w:val="24"/>
                      <w:szCs w:val="24"/>
                      <w:lang w:eastAsia="ru-RU"/>
                    </w:rPr>
                  </w:pPr>
                  <w:r w:rsidRPr="00D504E4">
                    <w:rPr>
                      <w:rFonts w:asciiTheme="majorBidi" w:hAnsiTheme="majorBidi" w:cstheme="majorBidi"/>
                      <w:sz w:val="24"/>
                      <w:szCs w:val="24"/>
                      <w:lang w:eastAsia="ru-RU"/>
                    </w:rPr>
                    <w:t>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p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lang w:eastAsia="ru-RU"/>
                    </w:rPr>
                    <w:t>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lang w:eastAsia="ru-RU"/>
                    </w:rPr>
                    <w:t>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w:t>
                  </w:r>
                </w:p>
              </w:tc>
            </w:tr>
            <w:tr w:rsidR="00D504E4" w:rsidRPr="00D504E4"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widowControl w:val="0"/>
                    <w:spacing w:after="0"/>
                    <w:ind w:right="567"/>
                    <w:jc w:val="center"/>
                    <w:rPr>
                      <w:rFonts w:asciiTheme="majorBidi" w:hAnsiTheme="majorBidi" w:cstheme="majorBidi"/>
                      <w:sz w:val="24"/>
                      <w:szCs w:val="24"/>
                    </w:rPr>
                  </w:pPr>
                </w:p>
              </w:tc>
            </w:tr>
          </w:tbl>
          <w:p w:rsidR="00D504E4" w:rsidRPr="00D504E4" w:rsidRDefault="00D504E4" w:rsidP="00D504E4">
            <w:pPr>
              <w:widowControl w:val="0"/>
              <w:spacing w:after="0"/>
              <w:ind w:left="567" w:right="567"/>
              <w:jc w:val="center"/>
              <w:rPr>
                <w:rFonts w:asciiTheme="majorBidi" w:hAnsiTheme="majorBidi" w:cstheme="majorBidi"/>
                <w:sz w:val="24"/>
                <w:szCs w:val="24"/>
              </w:rPr>
            </w:pPr>
          </w:p>
          <w:p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rsidTr="00D504E4">
        <w:trPr>
          <w:trHeight w:val="585"/>
        </w:trPr>
        <w:tc>
          <w:tcPr>
            <w:tcW w:w="959" w:type="dxa"/>
            <w:shd w:val="clear" w:color="auto" w:fill="auto"/>
          </w:tcPr>
          <w:p w:rsidR="00D504E4" w:rsidRPr="00D504E4" w:rsidRDefault="00D504E4" w:rsidP="00D504E4">
            <w:pPr>
              <w:widowControl w:val="0"/>
              <w:numPr>
                <w:ilvl w:val="0"/>
                <w:numId w:val="3"/>
              </w:numPr>
              <w:spacing w:after="0" w:line="240" w:lineRule="auto"/>
              <w:ind w:right="567"/>
              <w:jc w:val="center"/>
              <w:rPr>
                <w:rFonts w:asciiTheme="majorBidi" w:hAnsiTheme="majorBidi" w:cstheme="majorBidi"/>
                <w:sz w:val="24"/>
                <w:szCs w:val="24"/>
              </w:rPr>
            </w:pPr>
          </w:p>
        </w:tc>
        <w:tc>
          <w:tcPr>
            <w:tcW w:w="8044" w:type="dxa"/>
            <w:shd w:val="clear" w:color="auto" w:fill="auto"/>
          </w:tcPr>
          <w:p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rsidTr="00D504E4">
        <w:trPr>
          <w:trHeight w:val="585"/>
        </w:trPr>
        <w:tc>
          <w:tcPr>
            <w:tcW w:w="959" w:type="dxa"/>
            <w:shd w:val="clear" w:color="auto" w:fill="auto"/>
          </w:tcPr>
          <w:p w:rsidR="00D504E4" w:rsidRPr="00D504E4" w:rsidRDefault="00D504E4" w:rsidP="00D504E4">
            <w:pPr>
              <w:widowControl w:val="0"/>
              <w:numPr>
                <w:ilvl w:val="0"/>
                <w:numId w:val="3"/>
              </w:numPr>
              <w:spacing w:after="0" w:line="240" w:lineRule="auto"/>
              <w:ind w:right="567"/>
              <w:jc w:val="center"/>
              <w:rPr>
                <w:rFonts w:asciiTheme="majorBidi" w:hAnsiTheme="majorBidi" w:cstheme="majorBidi"/>
                <w:sz w:val="24"/>
                <w:szCs w:val="24"/>
              </w:rPr>
            </w:pPr>
          </w:p>
        </w:tc>
        <w:tc>
          <w:tcPr>
            <w:tcW w:w="8044" w:type="dxa"/>
            <w:shd w:val="clear" w:color="auto" w:fill="auto"/>
          </w:tcPr>
          <w:p w:rsidR="00D504E4" w:rsidRPr="00D504E4" w:rsidRDefault="00D504E4" w:rsidP="00D504E4">
            <w:pPr>
              <w:widowControl w:val="0"/>
              <w:spacing w:after="0"/>
              <w:ind w:right="567"/>
              <w:jc w:val="center"/>
              <w:rPr>
                <w:rFonts w:asciiTheme="majorBidi" w:hAnsiTheme="majorBidi" w:cstheme="majorBidi"/>
                <w:sz w:val="24"/>
                <w:szCs w:val="24"/>
              </w:rPr>
            </w:pPr>
          </w:p>
        </w:tc>
      </w:tr>
    </w:tbl>
    <w:p w:rsidR="00D504E4" w:rsidRPr="00D504E4" w:rsidRDefault="00D504E4" w:rsidP="00D504E4">
      <w:pPr>
        <w:widowControl w:val="0"/>
        <w:spacing w:after="0"/>
        <w:ind w:left="567" w:right="567"/>
        <w:jc w:val="center"/>
        <w:rPr>
          <w:rFonts w:asciiTheme="majorBidi" w:hAnsiTheme="majorBidi" w:cstheme="majorBidi"/>
          <w:sz w:val="24"/>
          <w:szCs w:val="24"/>
        </w:rPr>
      </w:pPr>
    </w:p>
    <w:p w:rsidR="00D504E4" w:rsidRPr="00D504E4" w:rsidRDefault="00D504E4" w:rsidP="00D504E4">
      <w:pPr>
        <w:widowControl w:val="0"/>
        <w:spacing w:after="0"/>
        <w:ind w:left="567" w:right="567"/>
        <w:jc w:val="center"/>
        <w:rPr>
          <w:rFonts w:asciiTheme="majorBidi" w:hAnsiTheme="majorBidi" w:cstheme="majorBidi"/>
          <w:b/>
          <w:sz w:val="24"/>
          <w:szCs w:val="24"/>
        </w:rPr>
      </w:pPr>
      <w:r w:rsidRPr="00D504E4">
        <w:rPr>
          <w:rFonts w:asciiTheme="majorBidi" w:hAnsiTheme="majorBidi" w:cstheme="majorBidi"/>
          <w:b/>
          <w:sz w:val="24"/>
          <w:szCs w:val="24"/>
          <w:lang w:val="en-US"/>
        </w:rPr>
        <w:lastRenderedPageBreak/>
        <w:t>II</w:t>
      </w:r>
      <w:r w:rsidRPr="00D504E4">
        <w:rPr>
          <w:rFonts w:asciiTheme="majorBidi" w:hAnsiTheme="majorBidi" w:cstheme="majorBidi"/>
          <w:b/>
          <w:sz w:val="24"/>
          <w:szCs w:val="24"/>
        </w:rPr>
        <w:t>.Характеристика технического состояния общего имущества</w:t>
      </w:r>
    </w:p>
    <w:p w:rsidR="00D504E4" w:rsidRPr="00D504E4" w:rsidRDefault="00D504E4" w:rsidP="00D504E4">
      <w:pPr>
        <w:widowControl w:val="0"/>
        <w:spacing w:after="0"/>
        <w:ind w:left="567" w:right="567"/>
        <w:jc w:val="center"/>
        <w:rPr>
          <w:rFonts w:asciiTheme="majorBidi" w:hAnsiTheme="majorBidi" w:cstheme="majorBid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79"/>
        <w:gridCol w:w="3002"/>
        <w:gridCol w:w="4121"/>
      </w:tblGrid>
      <w:tr w:rsidR="00D504E4" w:rsidRPr="00D504E4" w:rsidTr="008B528B">
        <w:tc>
          <w:tcPr>
            <w:tcW w:w="1002" w:type="pct"/>
            <w:gridSpan w:val="2"/>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widowControl w:val="0"/>
              <w:spacing w:after="0"/>
              <w:jc w:val="center"/>
              <w:rPr>
                <w:rFonts w:asciiTheme="majorBidi" w:hAnsiTheme="majorBidi" w:cstheme="majorBidi"/>
                <w:sz w:val="24"/>
                <w:szCs w:val="24"/>
              </w:rPr>
            </w:pPr>
            <w:r w:rsidRPr="00D504E4">
              <w:rPr>
                <w:rFonts w:asciiTheme="majorBidi" w:hAnsiTheme="majorBidi" w:cstheme="majorBidi"/>
                <w:sz w:val="24"/>
                <w:szCs w:val="24"/>
              </w:rPr>
              <w:t>Наименование элемента общего имущества</w:t>
            </w:r>
          </w:p>
        </w:tc>
        <w:tc>
          <w:tcPr>
            <w:tcW w:w="1587" w:type="pct"/>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widowControl w:val="0"/>
              <w:spacing w:after="0"/>
              <w:jc w:val="center"/>
              <w:rPr>
                <w:rFonts w:asciiTheme="majorBidi" w:hAnsiTheme="majorBidi" w:cstheme="majorBidi"/>
                <w:sz w:val="24"/>
                <w:szCs w:val="24"/>
              </w:rPr>
            </w:pPr>
            <w:r w:rsidRPr="00D504E4">
              <w:rPr>
                <w:rFonts w:asciiTheme="majorBidi" w:hAnsiTheme="majorBidi" w:cstheme="majorBidi"/>
                <w:sz w:val="24"/>
                <w:szCs w:val="24"/>
              </w:rPr>
              <w:t>Параметры</w:t>
            </w:r>
          </w:p>
        </w:tc>
        <w:tc>
          <w:tcPr>
            <w:tcW w:w="2411" w:type="pct"/>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widowControl w:val="0"/>
              <w:spacing w:after="0"/>
              <w:jc w:val="center"/>
              <w:rPr>
                <w:rFonts w:asciiTheme="majorBidi" w:hAnsiTheme="majorBidi" w:cstheme="majorBidi"/>
                <w:sz w:val="24"/>
                <w:szCs w:val="24"/>
              </w:rPr>
            </w:pPr>
            <w:r w:rsidRPr="00D504E4">
              <w:rPr>
                <w:rFonts w:asciiTheme="majorBidi" w:hAnsiTheme="majorBidi" w:cstheme="majorBidi"/>
                <w:sz w:val="24"/>
                <w:szCs w:val="24"/>
              </w:rPr>
              <w:t>Характеристика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before="120" w:after="0"/>
              <w:jc w:val="center"/>
              <w:rPr>
                <w:rFonts w:asciiTheme="majorBidi" w:hAnsiTheme="majorBidi" w:cstheme="majorBidi"/>
                <w:sz w:val="24"/>
                <w:szCs w:val="24"/>
              </w:rPr>
            </w:pPr>
            <w:r w:rsidRPr="00D504E4">
              <w:rPr>
                <w:rFonts w:asciiTheme="majorBidi" w:hAnsiTheme="majorBidi" w:cstheme="majorBidi"/>
                <w:sz w:val="24"/>
                <w:szCs w:val="24"/>
              </w:rPr>
              <w:t>I. Помещения и инженерные коммуникации общего пользования</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Помещения общего пользования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Количество_______</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Межквартирные лестничные площадки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_________</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Лестницы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лестничных маршей  __________________</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75"/>
        </w:trPr>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Лифтовые и иные шахты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лифтовых шахт ______ шт.</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Коридоры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_________ шт. </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Технические этажи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Площадь  ____________</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Материал пола ____________</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Перечень инженерных коммуникаций:    </w:t>
            </w:r>
          </w:p>
          <w:p w:rsidR="00D504E4" w:rsidRPr="00D504E4" w:rsidRDefault="00D504E4" w:rsidP="00D504E4">
            <w:pPr>
              <w:spacing w:after="0"/>
              <w:rPr>
                <w:rFonts w:asciiTheme="majorBidi" w:hAnsiTheme="majorBidi" w:cstheme="majorBidi"/>
                <w:sz w:val="24"/>
                <w:szCs w:val="24"/>
              </w:rPr>
            </w:pP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Площадь</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Перечень инженерных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Коммуникаций:</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1. Система отопления,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2. ХВС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3. канализация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Перечень установленного</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Инженерного оборудования:</w:t>
            </w:r>
          </w:p>
          <w:p w:rsidR="00D504E4" w:rsidRPr="00D504E4" w:rsidRDefault="00D504E4" w:rsidP="00D504E4">
            <w:pPr>
              <w:numPr>
                <w:ilvl w:val="0"/>
                <w:numId w:val="5"/>
              </w:numPr>
              <w:spacing w:after="0" w:line="240" w:lineRule="auto"/>
              <w:rPr>
                <w:rFonts w:asciiTheme="majorBidi" w:hAnsiTheme="majorBidi" w:cstheme="majorBidi"/>
                <w:sz w:val="24"/>
                <w:szCs w:val="24"/>
              </w:rPr>
            </w:pPr>
            <w:r w:rsidRPr="00D504E4">
              <w:rPr>
                <w:rFonts w:asciiTheme="majorBidi" w:hAnsiTheme="majorBidi" w:cstheme="majorBidi"/>
                <w:sz w:val="24"/>
                <w:szCs w:val="24"/>
              </w:rPr>
              <w:t>ВРУ;</w:t>
            </w:r>
          </w:p>
          <w:p w:rsidR="00D504E4" w:rsidRPr="00D504E4" w:rsidRDefault="00D504E4" w:rsidP="00D504E4">
            <w:pPr>
              <w:numPr>
                <w:ilvl w:val="0"/>
                <w:numId w:val="5"/>
              </w:numPr>
              <w:spacing w:after="0" w:line="240" w:lineRule="auto"/>
              <w:rPr>
                <w:rFonts w:asciiTheme="majorBidi" w:hAnsiTheme="majorBidi" w:cstheme="majorBidi"/>
                <w:sz w:val="24"/>
                <w:szCs w:val="24"/>
              </w:rPr>
            </w:pPr>
            <w:r w:rsidRPr="00D504E4">
              <w:rPr>
                <w:rFonts w:asciiTheme="majorBidi" w:hAnsiTheme="majorBidi" w:cstheme="majorBidi"/>
                <w:sz w:val="24"/>
                <w:szCs w:val="24"/>
              </w:rPr>
              <w:t>элев.узел</w:t>
            </w:r>
          </w:p>
          <w:p w:rsidR="00D504E4" w:rsidRPr="00D504E4" w:rsidRDefault="00D504E4" w:rsidP="00D504E4">
            <w:pPr>
              <w:numPr>
                <w:ilvl w:val="0"/>
                <w:numId w:val="5"/>
              </w:num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_____.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Санитарное состояние помещений удовлетворительное. Не требует ремонта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Кровля</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Вид кровли: плоская</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Материал кровли: наплавляемая</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Площадь кровли ___________</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Двери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дверей, ограждающих вход в </w:t>
            </w:r>
            <w:r w:rsidRPr="00D504E4">
              <w:rPr>
                <w:rFonts w:asciiTheme="majorBidi" w:hAnsiTheme="majorBidi" w:cstheme="majorBidi"/>
                <w:sz w:val="24"/>
                <w:szCs w:val="24"/>
              </w:rPr>
              <w:lastRenderedPageBreak/>
              <w:t>помещения общего пользования</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шт. из них: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деревянных _________  шт.;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металлических _______  шт.</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Частично требует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Окна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окон, расположенных в помещениях общего пользования ______________</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Водосточные желоба/водосточные трубы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желобов___________шт. Количество водосточных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труб ___ шт. _____________________ м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Светильники  в местах общего пользования</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________ шт.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1988"/>
        </w:trPr>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Сети теплоснаб- жения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труб и протяженность в однотрубном исчислении: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1.40мм</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2.20мм</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3.15мм</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Задвижки, вентили, краны на системах теплоснабжения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задвижек _________________шт.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вентилей _________________шт.</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Бойлерные, (теплообменники)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________________ шт.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Обогревающие элементы (радиаторы)</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 шт. </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Трубопроводы холодной воды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и протяженность: </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Трубопроводы горячей воды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и протяженность: </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требующих окраски и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 xml:space="preserve">Задвижки, вентили, краны на системах водоснабжения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1.32мм ____м,</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2.20мм____м,</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3.15мм____м.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2294"/>
        </w:trPr>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Трубопроводы канализации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и протяженность: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1.____мм</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______________м2.</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____мм______________</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М3.______мм</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_______________________м</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Сети газоснабжения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труб и протяженность в однотрубном исчислении: </w:t>
            </w: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Задвижки, вентили, краны на системах газоснабжения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задвижек __шт.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вентилей __шт.</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Иное оборудование </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Указать наименование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-контейнерная площадка</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требует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Общедомовые приборы учета коммунальных ресурсов</w:t>
            </w:r>
          </w:p>
        </w:tc>
        <w:tc>
          <w:tcPr>
            <w:tcW w:w="1587"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Указать по видам:</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ОПУ тепловой энергии, используемой на нужды</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Отопления и ГВС</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ОПУ холодной воды,</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Используемый на нужды ХВ и ГВС</w:t>
            </w:r>
          </w:p>
          <w:p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Удовлетворительное </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before="120" w:after="0"/>
              <w:jc w:val="center"/>
              <w:rPr>
                <w:rFonts w:asciiTheme="majorBidi" w:hAnsiTheme="majorBidi" w:cstheme="majorBidi"/>
                <w:sz w:val="24"/>
                <w:szCs w:val="24"/>
              </w:rPr>
            </w:pPr>
            <w:r w:rsidRPr="00D504E4">
              <w:rPr>
                <w:rFonts w:asciiTheme="majorBidi" w:hAnsiTheme="majorBidi" w:cstheme="majorBidi"/>
                <w:sz w:val="24"/>
                <w:szCs w:val="24"/>
                <w:lang w:val="en-US"/>
              </w:rPr>
              <w:t>II</w:t>
            </w:r>
            <w:r w:rsidRPr="00D504E4">
              <w:rPr>
                <w:rFonts w:asciiTheme="majorBidi" w:hAnsiTheme="majorBidi" w:cstheme="majorBidi"/>
                <w:sz w:val="24"/>
                <w:szCs w:val="24"/>
              </w:rPr>
              <w:t>. Земельный участок, входящий в состав общего имущества многоквартирного  дома*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Общая площадь </w:t>
            </w:r>
          </w:p>
        </w:tc>
        <w:tc>
          <w:tcPr>
            <w:tcW w:w="1624"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Земельного участка  ____  м2, в том числе: - застройка ____ м2</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асфальт ______ м2 </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грунт      ____________________  га</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газон     _____________________  га </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требует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 xml:space="preserve">Элементы благоустройства  </w:t>
            </w:r>
          </w:p>
        </w:tc>
        <w:tc>
          <w:tcPr>
            <w:tcW w:w="1624"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Малые архитектурные формы ______________ (есть/нет), если есть, перечислить ___________________ ; Ограждения ___________________ м Скамейки    _________________  шт. Столы          _________________  шт.</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требует ремонта</w:t>
            </w:r>
          </w:p>
        </w:tc>
      </w:tr>
      <w:tr w:rsidR="00D504E4" w:rsidRPr="00D504E4"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Иные строения </w:t>
            </w:r>
          </w:p>
        </w:tc>
        <w:tc>
          <w:tcPr>
            <w:tcW w:w="1624" w:type="pct"/>
            <w:gridSpan w:val="2"/>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1.____________</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2.____________</w:t>
            </w:r>
          </w:p>
        </w:tc>
        <w:tc>
          <w:tcPr>
            <w:tcW w:w="2411" w:type="pct"/>
            <w:tcBorders>
              <w:top w:val="single" w:sz="2" w:space="0" w:color="auto"/>
              <w:left w:val="single" w:sz="2" w:space="0" w:color="auto"/>
              <w:bottom w:val="single" w:sz="2" w:space="0" w:color="auto"/>
              <w:right w:val="single" w:sz="2"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требует ремонта </w:t>
            </w:r>
          </w:p>
        </w:tc>
      </w:tr>
    </w:tbl>
    <w:p w:rsidR="00D504E4" w:rsidRPr="00D504E4" w:rsidRDefault="00D504E4" w:rsidP="00D504E4">
      <w:pPr>
        <w:widowControl w:val="0"/>
        <w:spacing w:after="0"/>
        <w:rPr>
          <w:rFonts w:asciiTheme="majorBidi" w:hAnsiTheme="majorBidi" w:cstheme="majorBidi"/>
          <w:sz w:val="24"/>
          <w:szCs w:val="24"/>
        </w:rPr>
      </w:pPr>
    </w:p>
    <w:p w:rsidR="00D504E4" w:rsidRPr="00D504E4" w:rsidRDefault="00D504E4" w:rsidP="008B528B">
      <w:pPr>
        <w:widowControl w:val="0"/>
        <w:spacing w:after="0"/>
        <w:jc w:val="center"/>
        <w:rPr>
          <w:rFonts w:asciiTheme="majorBidi" w:hAnsiTheme="majorBidi" w:cstheme="majorBidi"/>
          <w:b/>
          <w:sz w:val="24"/>
          <w:szCs w:val="24"/>
        </w:rPr>
      </w:pPr>
      <w:r w:rsidRPr="00D504E4">
        <w:rPr>
          <w:rFonts w:asciiTheme="majorBidi" w:hAnsiTheme="majorBidi" w:cstheme="majorBidi"/>
          <w:b/>
          <w:sz w:val="24"/>
          <w:szCs w:val="24"/>
          <w:lang w:val="en-US"/>
        </w:rPr>
        <w:t>III</w:t>
      </w:r>
      <w:r w:rsidRPr="00D504E4">
        <w:rPr>
          <w:rFonts w:asciiTheme="majorBidi" w:hAnsiTheme="majorBidi" w:cstheme="majorBidi"/>
          <w:b/>
          <w:sz w:val="24"/>
          <w:szCs w:val="24"/>
        </w:rPr>
        <w:t>. Описание условий, влияющих на качество пр</w:t>
      </w:r>
      <w:r w:rsidR="008B528B">
        <w:rPr>
          <w:rFonts w:asciiTheme="majorBidi" w:hAnsiTheme="majorBidi" w:cstheme="majorBidi"/>
          <w:b/>
          <w:sz w:val="24"/>
          <w:szCs w:val="24"/>
        </w:rPr>
        <w:t>едоставления коммунальных услуг</w:t>
      </w:r>
    </w:p>
    <w:p w:rsidR="00D504E4" w:rsidRPr="00D504E4" w:rsidRDefault="00D504E4" w:rsidP="00D504E4">
      <w:pPr>
        <w:widowControl w:val="0"/>
        <w:spacing w:after="0"/>
        <w:ind w:hanging="284"/>
        <w:rPr>
          <w:rFonts w:asciiTheme="majorBidi" w:hAnsiTheme="majorBidi" w:cstheme="majorBidi"/>
          <w:sz w:val="24"/>
          <w:szCs w:val="24"/>
        </w:rPr>
      </w:pPr>
      <w:r w:rsidRPr="00D504E4">
        <w:rPr>
          <w:rFonts w:asciiTheme="majorBidi" w:hAnsiTheme="majorBidi" w:cstheme="majorBidi"/>
          <w:sz w:val="24"/>
          <w:szCs w:val="24"/>
        </w:rPr>
        <w:t>1. Для предоставления коммунальных услуг –</w:t>
      </w:r>
      <w:r w:rsidRPr="00D504E4">
        <w:rPr>
          <w:rFonts w:asciiTheme="majorBidi" w:hAnsiTheme="majorBidi" w:cstheme="majorBidi"/>
          <w:i/>
          <w:sz w:val="24"/>
          <w:szCs w:val="24"/>
        </w:rPr>
        <w:t xml:space="preserve"> </w:t>
      </w:r>
      <w:r w:rsidRPr="00D504E4">
        <w:rPr>
          <w:rFonts w:asciiTheme="majorBidi" w:hAnsiTheme="majorBidi" w:cstheme="majorBidi"/>
          <w:sz w:val="24"/>
          <w:szCs w:val="24"/>
        </w:rPr>
        <w:t>техническое состояние внутридомовых инженерных систем позволяет осуществить предоставление коммунальных услуг отопления надлежащего качества.</w:t>
      </w: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5</w:t>
      </w: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г.</w:t>
      </w:r>
    </w:p>
    <w:p w:rsidR="00D504E4" w:rsidRPr="00D504E4" w:rsidRDefault="00D504E4" w:rsidP="00D504E4">
      <w:pPr>
        <w:spacing w:after="0" w:line="240" w:lineRule="auto"/>
        <w:jc w:val="center"/>
        <w:rPr>
          <w:rFonts w:asciiTheme="majorBidi" w:hAnsiTheme="majorBidi" w:cstheme="majorBidi"/>
          <w:b/>
          <w:sz w:val="24"/>
          <w:szCs w:val="24"/>
        </w:rPr>
      </w:pPr>
    </w:p>
    <w:p w:rsidR="00D504E4" w:rsidRPr="00D504E4" w:rsidRDefault="00D504E4" w:rsidP="00D504E4">
      <w:pPr>
        <w:spacing w:after="0" w:line="240" w:lineRule="auto"/>
        <w:jc w:val="center"/>
        <w:rPr>
          <w:rFonts w:asciiTheme="majorBidi" w:hAnsiTheme="majorBidi" w:cstheme="majorBidi"/>
          <w:b/>
          <w:sz w:val="24"/>
          <w:szCs w:val="24"/>
        </w:rPr>
      </w:pPr>
    </w:p>
    <w:p w:rsidR="00D504E4" w:rsidRPr="00D504E4" w:rsidRDefault="00D504E4" w:rsidP="008B528B">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Порядок представления Управляющей организацией, собственникам помещений и иным потребителям в многоквартирном доме информации  об испол</w:t>
      </w:r>
      <w:r w:rsidR="008B528B">
        <w:rPr>
          <w:rFonts w:asciiTheme="majorBidi" w:hAnsiTheme="majorBidi" w:cstheme="majorBidi"/>
          <w:b/>
          <w:sz w:val="24"/>
          <w:szCs w:val="24"/>
        </w:rPr>
        <w:t>нении Договора</w:t>
      </w:r>
    </w:p>
    <w:p w:rsidR="00D504E4" w:rsidRPr="00D504E4" w:rsidRDefault="00D504E4" w:rsidP="00D504E4">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xml:space="preserve">. Порядок представления Управляющей организацией информации, связанной с исполнением Договора, потребителям </w:t>
      </w:r>
    </w:p>
    <w:p w:rsidR="00D504E4" w:rsidRPr="00D504E4" w:rsidRDefault="00D504E4" w:rsidP="008B528B">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sz w:val="24"/>
          <w:szCs w:val="24"/>
        </w:rPr>
        <w:t>В целях исполнения Договора, Управляющая организация представляет потребителям необходимую информацию в указанных ниже порядке, случаях и сроки:</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b/>
          <w:sz w:val="24"/>
          <w:szCs w:val="24"/>
        </w:rPr>
        <w:t>1) путем размещения нижеследующей информации на информационных стендах, установленных на придомовой территории</w:t>
      </w:r>
      <w:r w:rsidRPr="00D504E4">
        <w:rPr>
          <w:rFonts w:asciiTheme="majorBidi" w:hAnsiTheme="majorBidi" w:cstheme="majorBidi"/>
          <w:i/>
          <w:sz w:val="24"/>
          <w:szCs w:val="24"/>
        </w:rPr>
        <w:t>,</w:t>
      </w:r>
      <w:r w:rsidRPr="00D504E4">
        <w:rPr>
          <w:rFonts w:asciiTheme="majorBidi" w:hAnsiTheme="majorBidi" w:cstheme="majorBidi"/>
          <w:sz w:val="24"/>
          <w:szCs w:val="24"/>
        </w:rPr>
        <w:t xml:space="preserve"> </w:t>
      </w:r>
      <w:r w:rsidRPr="00D504E4">
        <w:rPr>
          <w:rFonts w:asciiTheme="majorBidi" w:hAnsiTheme="majorBidi" w:cstheme="majorBidi"/>
          <w:b/>
          <w:sz w:val="24"/>
          <w:szCs w:val="24"/>
        </w:rPr>
        <w:t>а также расположенных в помещении Управляющей организации</w:t>
      </w:r>
      <w:r w:rsidRPr="00D504E4">
        <w:rPr>
          <w:rFonts w:asciiTheme="majorBidi" w:hAnsiTheme="majorBidi" w:cstheme="majorBidi"/>
          <w:sz w:val="24"/>
          <w:szCs w:val="24"/>
        </w:rPr>
        <w:t>, в месте, доступном для всех потребителей:</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о дате заключения Договора, о дате начала управления многоквартирным домом, об Управляющей организации в объеме информации, указанной в разделе 1 Приложения № 1 к Договору, о контролирующих органах (и об изменении такой информации), о требованиях к потребителям, пользующимся помещениями в многоквартирном доме, по соблюдению правил пользования помещениями – в течение 5 рабочих дней после даты заключения договора (или изменения указанной информации);</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б) о перечне, периодичности и графике выполнения работ, оказания услуг по управлению, содержанию и ремонту общего имущества, в том числе в результате его изменения, – в течение 10 рабочих дней срока начала действия такого перечня или его изменения;</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в) о дате начала (или прекращения) предоставления Управляющей организацией по Договору коммунальных услуг по их видам, - в течение 5 рабочих дней после даты заключения (или расторжения) договора с ресурсоснабжающей организацией, или согласования с ресурсоснабжающей организацией такой даты;</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г) о размерах тарифов на коммунальные ресурсы, о порядке и форме оплаты за коммунальные услуги, об установке приборов учета ресурсоснабжающей организацией, о показателях качества коммунальных услуг, и иной информации, касающейся </w:t>
      </w:r>
      <w:r w:rsidRPr="00D504E4">
        <w:rPr>
          <w:rFonts w:asciiTheme="majorBidi" w:hAnsiTheme="majorBidi" w:cstheme="majorBidi"/>
          <w:sz w:val="24"/>
          <w:szCs w:val="24"/>
        </w:rPr>
        <w:lastRenderedPageBreak/>
        <w:t>предоставления коммунальных услуг и указанной в пп. «п» п.31 Правил предоставления коммунальных услуг (№ 354) – в течение 5 рабочих дней после заключения договора с ресурсоснабжающей организацией или после соответствующих изменений;</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д) о начале и планируемых сроках выполнения ремонтных работ – в срок, не позднее 3-х дней до начала выполнения каждого вида ремонтных работ;</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е) о дате окончания выполнения каждого вида ремонтных работ (этапа таких работ) – не позднее, чем за 3 рабочих дня до дня окончания выполнения соответствующих ремонтных работ;</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ж) ежегодный отчет об исполнении Договора – отчет предоставляется </w:t>
      </w:r>
      <w:r w:rsidRPr="00D504E4">
        <w:rPr>
          <w:rFonts w:asciiTheme="majorBidi" w:hAnsiTheme="majorBidi" w:cstheme="majorBidi"/>
          <w:sz w:val="24"/>
          <w:szCs w:val="24"/>
          <w:shd w:val="clear" w:color="auto" w:fill="FFFFFF"/>
        </w:rPr>
        <w:t>в течение первого квартала текущего года о выполнении договора управления за предыдущий год.</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з) о специализированной организации, осуществляющей техническое обслуживание и ремонт внутридомового газового оборудования – в течение 3-х дней после даты заключения Управляющей организацией соответствующего договора со специализированной организацией;</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b/>
          <w:sz w:val="24"/>
          <w:szCs w:val="24"/>
        </w:rPr>
        <w:t xml:space="preserve">2) путем </w:t>
      </w:r>
      <w:r w:rsidRPr="00D504E4">
        <w:rPr>
          <w:rFonts w:asciiTheme="majorBidi" w:hAnsiTheme="majorBidi" w:cstheme="majorBidi"/>
          <w:b/>
          <w:bCs/>
          <w:sz w:val="24"/>
          <w:szCs w:val="24"/>
        </w:rPr>
        <w:t>указания информации в платежном документе</w:t>
      </w:r>
      <w:r w:rsidRPr="00D504E4">
        <w:rPr>
          <w:rFonts w:asciiTheme="majorBidi" w:hAnsiTheme="majorBidi" w:cstheme="majorBidi"/>
          <w:sz w:val="24"/>
          <w:szCs w:val="24"/>
        </w:rPr>
        <w:t>:</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о телефонах и режиме работы аварийно-диспетчерской службы, службы по расчетам платы за содержание и ремонт жилого помещения и коммунальные услуги, если такие расчеты ведет Управляющая организация собственными силами, – в срок представления потребителю первого платежного документа для внесения платы по Договору;</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б) об изменении размера платы за содержание и ремонт жилого помещения и за коммунальные услуги – не позднее, чем за 30 дней до даты представления платежных документов, на основании которых будет вноситься такая плата в ином размере. В случаях, когда решение государственного регулирующего органа о начале применения новых тарифов на коммунальные ресурсы или нормативов потребления коммунальных услуг принято в течение указанного срока, информация об изменении размера платы за коммунальные услуги доводится до сведения потребителей при предоставлении платежных документов, на основании которых будет вноситься плата за коммунальные услуги с применением соответствующих новых тарифов на коммунальные ресурсы или нормативов потребления коммунальных услуг;</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в) о Представителях Управляющей организации, указанных в Приложении № 1 к Договору (в т.ч. его телефон, факс, адрес эл.почты, адрес сайта в сети интернет, адрес приема потребителей), выполняемых ими функциях и об их взаимоотношениях с потребителями при исполнении Договора Управляющей организацией - в срок представления первого платежного документа для внесения платы по Договору, в т.ч. после даты заключения Управляющей организацией договора с Представителем;</w:t>
      </w:r>
    </w:p>
    <w:p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г) о целях обработки персональных данных, их перечне, а также о наименовании и адресе лица, осуществляющего обработку персональных данных по поручению Управляющей организации в соответствии с Приложением №8 к Договору, - в срок представления потребителю первого платежного документа для внесения платы по Договору, в т.ч. после даты заключения Управляющей организацией договора, содержащего поручение на обработку персональных данных;</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д) о внесении платы за коммунальные услуги в ресурсоснабжающую организацию в случаях, допускаемых жилищным законодательством, и о порядке внесения такой платы – при представлении первого платежного документа для внесения в таком порядке платы за все или некоторые коммунальные услуги, по которым соответствующее решение принято общим собранием собственников, начиная с даты, указанной таким собранием;</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е) о платежных агентах Управляющей организации, с которыми Управляющая организация заключила договор на прием платы граждан, подлежащей внесению Управляющей организации по Договору, о порядке уплаты (в том числе о размерах) вознаграждения при внесении потребителями такой платы через платежных агентов – при </w:t>
      </w:r>
      <w:r w:rsidRPr="00D504E4">
        <w:rPr>
          <w:rFonts w:asciiTheme="majorBidi" w:hAnsiTheme="majorBidi" w:cstheme="majorBidi"/>
          <w:sz w:val="24"/>
          <w:szCs w:val="24"/>
        </w:rPr>
        <w:lastRenderedPageBreak/>
        <w:t>представлении первого платежного документа, по которому плата может вноситься через платежных агентов;</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ж) о необходимости уплаты вознаграждения при внесении гражданами в Управляющую организацию платы по Договору любыми способами, допускаемыми действующим законодательством, без участия платежных агентов;</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з) о сроках и порядке снятия потребителем показаний индивидуальных, общедомовых, квартирных, комнатных приборов учета и иной информации, связанной с учетом объемов коммунальных ресурсов с использованием таких приборов учета – 1 раз в квартал.   </w:t>
      </w:r>
    </w:p>
    <w:p w:rsidR="00D504E4" w:rsidRPr="00D504E4" w:rsidRDefault="00D504E4" w:rsidP="00D504E4">
      <w:pPr>
        <w:spacing w:after="0" w:line="240" w:lineRule="auto"/>
        <w:ind w:firstLine="567"/>
        <w:rPr>
          <w:rFonts w:asciiTheme="majorBidi" w:hAnsiTheme="majorBidi" w:cstheme="majorBidi"/>
          <w:b/>
          <w:sz w:val="24"/>
          <w:szCs w:val="24"/>
        </w:rPr>
      </w:pPr>
      <w:r w:rsidRPr="00D504E4">
        <w:rPr>
          <w:rFonts w:asciiTheme="majorBidi" w:hAnsiTheme="majorBidi" w:cstheme="majorBidi"/>
          <w:b/>
          <w:sz w:val="24"/>
          <w:szCs w:val="24"/>
        </w:rPr>
        <w:t>3) путем передачи информации лично потребителю с отметкой о получении или по согласованию с потребителем – путем направления в адрес потребителя почтового отправления:</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о правильности расчетов за оказанные и предоставленные услуги и выполненные работы по письменному или устному обращению потребителя в Управляющую организацию или к ее Представителю по расчетам с потребителями – непосредственно при обращении или в сроки, согласованные с потребителем.</w:t>
      </w:r>
    </w:p>
    <w:p w:rsidR="00D504E4" w:rsidRPr="00D504E4" w:rsidRDefault="00D504E4" w:rsidP="00D504E4">
      <w:pPr>
        <w:pStyle w:val="ac"/>
        <w:ind w:firstLine="567"/>
        <w:rPr>
          <w:rFonts w:asciiTheme="majorBidi" w:hAnsiTheme="majorBidi" w:cstheme="majorBidi"/>
          <w:sz w:val="24"/>
          <w:szCs w:val="24"/>
          <w:lang w:val="ru-RU"/>
        </w:rPr>
      </w:pPr>
      <w:r w:rsidRPr="00D504E4">
        <w:rPr>
          <w:rFonts w:asciiTheme="majorBidi" w:hAnsiTheme="majorBidi" w:cstheme="majorBidi"/>
          <w:sz w:val="24"/>
          <w:szCs w:val="24"/>
          <w:lang w:val="ru-RU"/>
        </w:rPr>
        <w:t xml:space="preserve">Выдача потребителям таких справок Представителем Управляющей организации по расчетам с потребителями, признается исполнением Управляющей организацией её соответствующих обязанностей перед потребителями, исходящих из условий Договора и требований, установленных Правительством Российской Федерации. </w:t>
      </w:r>
    </w:p>
    <w:p w:rsidR="00D504E4" w:rsidRPr="00D504E4" w:rsidRDefault="00D504E4" w:rsidP="00D504E4">
      <w:pPr>
        <w:pStyle w:val="ac"/>
        <w:ind w:firstLine="567"/>
        <w:rPr>
          <w:rFonts w:asciiTheme="majorBidi" w:hAnsiTheme="majorBidi" w:cstheme="majorBidi"/>
          <w:sz w:val="24"/>
          <w:szCs w:val="24"/>
          <w:lang w:val="ru-RU"/>
        </w:rPr>
      </w:pPr>
      <w:r w:rsidRPr="00D504E4">
        <w:rPr>
          <w:rFonts w:asciiTheme="majorBidi" w:hAnsiTheme="majorBidi" w:cstheme="majorBidi"/>
          <w:sz w:val="24"/>
          <w:szCs w:val="24"/>
          <w:lang w:val="ru-RU"/>
        </w:rPr>
        <w:t>При необходимости получения потребителем указанных в настоящем пункте справок непосредственно от Управляющей организации, Управляющая организация обязана выдать такому потребителю соответствующие документы при его обращении в   Управляющую организацию;</w:t>
      </w:r>
    </w:p>
    <w:p w:rsidR="00D504E4" w:rsidRPr="00D504E4" w:rsidRDefault="00D504E4" w:rsidP="00D504E4">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sz w:val="24"/>
          <w:szCs w:val="24"/>
        </w:rPr>
        <w:t>б) о помесячных объемах коммунальных ресурсов, используемых для расчетов размера платы за коммунальные услуги всем потребителям за запрашиваемые потребителем расчетные периоды – в течение 3 рабочих дней со дня получения заявления от потребителя.</w:t>
      </w:r>
    </w:p>
    <w:p w:rsidR="00D504E4" w:rsidRPr="00D504E4" w:rsidRDefault="00D504E4" w:rsidP="00D504E4">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 Порядок представления Управляющей организацией информации об исполнении условий Договора собственникам помещений, осуществляющим контроль деятельности Управляющей организации</w:t>
      </w:r>
    </w:p>
    <w:p w:rsidR="00D504E4" w:rsidRPr="00D504E4" w:rsidRDefault="00D504E4" w:rsidP="008B528B">
      <w:pPr>
        <w:spacing w:after="0" w:line="240" w:lineRule="auto"/>
        <w:ind w:firstLine="567"/>
        <w:rPr>
          <w:rFonts w:asciiTheme="majorBidi" w:hAnsiTheme="majorBidi" w:cstheme="majorBidi"/>
          <w:b/>
          <w:sz w:val="24"/>
          <w:szCs w:val="24"/>
        </w:rPr>
      </w:pPr>
      <w:r w:rsidRPr="00D504E4">
        <w:rPr>
          <w:rFonts w:asciiTheme="majorBidi" w:hAnsiTheme="majorBidi" w:cstheme="majorBidi"/>
          <w:b/>
          <w:sz w:val="24"/>
          <w:szCs w:val="24"/>
        </w:rPr>
        <w:t xml:space="preserve"> Информация об исполнении Управляющей организацией условий Договора представляется путем ознакомления с ней собственника помещения по месту нахождения Управляющей организации:</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1) о перечне, объемах, качестве, периодичности и сроках оказанных услуг и выполненных работ, а также иной информации, запрашиваемой собственником помещения в рамках осуществления контроля за исполнением Договора Управляющей организацией, в порядке, установленном в Приложении № 18 к Договору, - в течение 5 рабочих дней с даты обращения собственника помещения в устной или в письменной форме в Управляющую организацию для получения такой информации;</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2) о содержании технической документации на многоквартирный дом и иной документации, связанной с управлением многоквартирным домом, указанной в Приложении № 20 к Договору, в т.ч. в целях проверки её надлежащего ведения и актуализации по запросу в устной или письменной форме уполномоченного лица, осуществляющего контроль за деятельностью Управляющей организации – немедленно при обращении такого уполномоченного лица в Управляющую организацию.</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b/>
          <w:sz w:val="24"/>
          <w:szCs w:val="24"/>
          <w:lang w:val="en-US"/>
        </w:rPr>
        <w:t>III</w:t>
      </w:r>
      <w:r w:rsidRPr="00D504E4">
        <w:rPr>
          <w:rFonts w:asciiTheme="majorBidi" w:hAnsiTheme="majorBidi" w:cstheme="majorBidi"/>
          <w:b/>
          <w:sz w:val="24"/>
          <w:szCs w:val="24"/>
        </w:rPr>
        <w:t>. Порядок представления Управляющей организацией информации, связанной с исполнением Договора, собственникам помещений – юридическим лицам, не пользующихся помещениями</w:t>
      </w:r>
    </w:p>
    <w:p w:rsidR="00D504E4" w:rsidRPr="00D504E4" w:rsidRDefault="00D504E4" w:rsidP="00D504E4">
      <w:pPr>
        <w:spacing w:after="0" w:line="240" w:lineRule="auto"/>
        <w:ind w:firstLine="567"/>
        <w:jc w:val="both"/>
        <w:rPr>
          <w:rFonts w:asciiTheme="majorBidi" w:hAnsiTheme="majorBidi" w:cstheme="majorBidi"/>
          <w:sz w:val="24"/>
          <w:szCs w:val="24"/>
        </w:rPr>
      </w:pP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В целях исполнения Договора Управляющая организация представляет собственникам помещений – юридическим лицам путем письменного направления такой </w:t>
      </w:r>
      <w:r w:rsidRPr="00D504E4">
        <w:rPr>
          <w:rFonts w:asciiTheme="majorBidi" w:hAnsiTheme="majorBidi" w:cstheme="majorBidi"/>
          <w:sz w:val="24"/>
          <w:szCs w:val="24"/>
        </w:rPr>
        <w:lastRenderedPageBreak/>
        <w:t xml:space="preserve">информации по почтовому адресу собственника помещения, указанному в Договоре или путем вручения с отметкой о получении: </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информацию, указанную в пп. «а», «в», «ж», «з» п.1 и пп. «а», «б» и «д», «з» п.2 раздела 1 настоящего Приложения – в сроки, установленные в указанных пунктах; </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информация, указанная в пп. «в», «г», «е», «ж», п.2 раздела 1 настоящего Приложения представляется дополнительно собственникам жилых помещений – юридическим лицам;</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остальная информация, указанная в разделе 1 настоящего Приложения, предоставляется по запросам соответствующих собственников помещений в порядке, согласованном с такими собственниками.</w:t>
      </w: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6</w:t>
      </w: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к Договору</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 от «___»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г.</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w:t>
      </w:r>
    </w:p>
    <w:p w:rsidR="00D504E4" w:rsidRPr="00D504E4" w:rsidRDefault="00D504E4" w:rsidP="00D504E4">
      <w:pPr>
        <w:pStyle w:val="ConsNonformat"/>
        <w:jc w:val="center"/>
        <w:rPr>
          <w:rFonts w:asciiTheme="majorBidi" w:hAnsiTheme="majorBidi" w:cstheme="majorBidi"/>
          <w:b/>
          <w:sz w:val="24"/>
          <w:szCs w:val="24"/>
        </w:rPr>
      </w:pPr>
      <w:r w:rsidRPr="00D504E4">
        <w:rPr>
          <w:rFonts w:asciiTheme="majorBidi" w:hAnsiTheme="majorBidi" w:cstheme="majorBidi"/>
          <w:b/>
          <w:sz w:val="24"/>
          <w:szCs w:val="24"/>
        </w:rPr>
        <w:t xml:space="preserve">Перечень уполномоченных лиц и их обязанности  </w:t>
      </w:r>
    </w:p>
    <w:p w:rsidR="00D504E4" w:rsidRPr="00D504E4" w:rsidRDefault="00D504E4" w:rsidP="008B528B">
      <w:pPr>
        <w:pStyle w:val="ConsNonformat"/>
        <w:jc w:val="center"/>
        <w:rPr>
          <w:rFonts w:asciiTheme="majorBidi" w:hAnsiTheme="majorBidi" w:cstheme="majorBidi"/>
          <w:b/>
          <w:sz w:val="24"/>
          <w:szCs w:val="24"/>
        </w:rPr>
      </w:pPr>
      <w:r w:rsidRPr="00D504E4">
        <w:rPr>
          <w:rFonts w:asciiTheme="majorBidi" w:hAnsiTheme="majorBidi" w:cstheme="majorBidi"/>
          <w:b/>
          <w:sz w:val="24"/>
          <w:szCs w:val="24"/>
        </w:rPr>
        <w:t xml:space="preserve"> 1. Определение уполномоченного лица для осуществления взаимодействия с Управляющей организацией по управлению многоквартирным домом</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1. Для целей исполнения полномочий, связанных с хранением экземпляра Договора, составленного для собственников помещений (п.11.1 Договора), с проверкой правильности составления, визированием и хранением ежегодного Перечня работ, услуг (п.4.1.3 Договора), с хранением актов выполненных работ, оказанных услуг (п.4.1.9 Договора), а также с участием в переговорах по спорам, связанным с исполнением Договора (п.10.2 Договора), уполномоченным лицом выступает: </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На момент заключения договора не определены</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2. Для целей осуществления полномочий, связанных с согласованием необходимости выполнения непредвиденных работ (п.4.1.5 Договора), с изменением Перечня работ, услуг, (п.4 Приложения № 10 к Договору), с приемкой и подписанием актов выполненных работ и оказанных услуг (п.4.1.7 и 7.1.6 Договора), уполномоченным лицом выступает:</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На момент заключения договора не определены</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3. Для целей осуществления полномочий, указанных в пунктах 7.1.6, 3.9., 6.2.2 Договора и п.2 Приложения №19 к Договору, и иных, указанных в Договоре и Приложениях к нему, связанных с осуществлением контроля за исполнением Управляющей организацией своих обязательств по Договору, уполномоченным лицом выступает: </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На момент заключения договора не определены</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4. В случае отсутствия любого из указанных уполномоченных лиц, его болезни, при  иных обстоятельствах, препятствующих выполнению им своих обязанностей, уполномоченным лицом выступает: </w:t>
      </w:r>
    </w:p>
    <w:p w:rsidR="00D504E4" w:rsidRPr="00D504E4" w:rsidRDefault="00D504E4" w:rsidP="00D504E4">
      <w:pPr>
        <w:spacing w:after="0" w:line="240" w:lineRule="auto"/>
        <w:ind w:firstLine="567"/>
        <w:jc w:val="both"/>
        <w:rPr>
          <w:rFonts w:asciiTheme="majorBidi" w:hAnsiTheme="majorBidi" w:cstheme="majorBidi"/>
          <w:sz w:val="24"/>
          <w:szCs w:val="24"/>
          <w:lang w:eastAsia="ru-RU" w:bidi="ru-RU"/>
        </w:rPr>
      </w:pPr>
      <w:r w:rsidRPr="00D504E4">
        <w:rPr>
          <w:rFonts w:asciiTheme="majorBidi" w:hAnsiTheme="majorBidi" w:cstheme="majorBidi"/>
          <w:sz w:val="24"/>
          <w:szCs w:val="24"/>
        </w:rPr>
        <w:t>На момент заключения договора не определены</w:t>
      </w:r>
    </w:p>
    <w:p w:rsidR="00D504E4" w:rsidRPr="00D504E4" w:rsidRDefault="00D504E4" w:rsidP="00D504E4">
      <w:pPr>
        <w:widowControl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5. Изменение информации об уполномоченных лицах, их контактных телефонах, </w:t>
      </w:r>
    </w:p>
    <w:p w:rsidR="00D504E4" w:rsidRPr="00D504E4" w:rsidRDefault="00D504E4" w:rsidP="00D504E4">
      <w:pPr>
        <w:widowControl w:val="0"/>
        <w:spacing w:after="0" w:line="240" w:lineRule="auto"/>
        <w:jc w:val="both"/>
        <w:rPr>
          <w:rFonts w:asciiTheme="majorBidi" w:hAnsiTheme="majorBidi" w:cstheme="majorBidi"/>
          <w:i/>
          <w:sz w:val="24"/>
          <w:szCs w:val="24"/>
        </w:rPr>
      </w:pPr>
      <w:r w:rsidRPr="00D504E4">
        <w:rPr>
          <w:rFonts w:asciiTheme="majorBidi" w:hAnsiTheme="majorBidi" w:cstheme="majorBidi"/>
          <w:sz w:val="24"/>
          <w:szCs w:val="24"/>
        </w:rPr>
        <w:t xml:space="preserve"> адресах и сроках действия их полномочий доводятся до сведения Управляющей организации председателем совета многоквартирного дома (при отсутствии совета многоквартирного дома – одним из собственников помещений в многоквартирном доме) письменным уведомлением с приложением копий подтверждающих документов </w:t>
      </w:r>
      <w:r w:rsidRPr="00D504E4">
        <w:rPr>
          <w:rFonts w:asciiTheme="majorBidi" w:hAnsiTheme="majorBidi" w:cstheme="majorBidi"/>
          <w:i/>
          <w:sz w:val="24"/>
          <w:szCs w:val="24"/>
        </w:rPr>
        <w:t xml:space="preserve">(например, копии протокола общего собрания собственников, на котором принято решение о выборе нового уполномоченного лица и о прекращении полномочий предыдущего).   </w:t>
      </w:r>
    </w:p>
    <w:p w:rsidR="00D504E4" w:rsidRPr="00D504E4" w:rsidRDefault="00D504E4" w:rsidP="00D504E4">
      <w:pPr>
        <w:widowControl w:val="0"/>
        <w:spacing w:after="0" w:line="240" w:lineRule="auto"/>
        <w:ind w:firstLine="708"/>
        <w:jc w:val="both"/>
        <w:rPr>
          <w:rFonts w:asciiTheme="majorBidi" w:hAnsiTheme="majorBidi" w:cstheme="majorBidi"/>
          <w:sz w:val="24"/>
          <w:szCs w:val="24"/>
        </w:rPr>
      </w:pPr>
      <w:r w:rsidRPr="00D504E4">
        <w:rPr>
          <w:rFonts w:asciiTheme="majorBidi" w:hAnsiTheme="majorBidi" w:cstheme="majorBidi"/>
          <w:sz w:val="24"/>
          <w:szCs w:val="24"/>
        </w:rPr>
        <w:t xml:space="preserve">6. Срок действия полномочий лиц, указанных в п. 1 настоящего Приложения, равен сроку действия Договора, указанному в п. 2.2. Договора, за исключением случаев принятия в период действия Договора общим собранием собственников решения о выборе нового уполномоченного лица и о прекращении полномочий предыдущего, а также случаев </w:t>
      </w:r>
      <w:r w:rsidRPr="00D504E4">
        <w:rPr>
          <w:rFonts w:asciiTheme="majorBidi" w:hAnsiTheme="majorBidi" w:cstheme="majorBidi"/>
          <w:sz w:val="24"/>
          <w:szCs w:val="24"/>
        </w:rPr>
        <w:lastRenderedPageBreak/>
        <w:t xml:space="preserve">объективной невозможности исполнения уполномоченным лицом своих обязанностей. </w:t>
      </w:r>
    </w:p>
    <w:p w:rsidR="00D504E4" w:rsidRPr="00D504E4" w:rsidRDefault="00D504E4" w:rsidP="00D504E4">
      <w:pPr>
        <w:pStyle w:val="ConsNonformat"/>
        <w:jc w:val="both"/>
        <w:rPr>
          <w:rFonts w:asciiTheme="majorBidi" w:hAnsiTheme="majorBidi" w:cstheme="majorBidi"/>
          <w:sz w:val="24"/>
          <w:szCs w:val="24"/>
        </w:rPr>
      </w:pPr>
    </w:p>
    <w:p w:rsidR="00D504E4" w:rsidRPr="00D504E4" w:rsidRDefault="00D504E4" w:rsidP="00D504E4">
      <w:pPr>
        <w:pStyle w:val="ConsNonformat"/>
        <w:ind w:left="284" w:hanging="284"/>
        <w:rPr>
          <w:rFonts w:asciiTheme="majorBidi" w:hAnsiTheme="majorBidi" w:cstheme="majorBidi"/>
          <w:b/>
          <w:sz w:val="24"/>
          <w:szCs w:val="24"/>
        </w:rPr>
      </w:pPr>
      <w:r w:rsidRPr="00D504E4">
        <w:rPr>
          <w:rFonts w:asciiTheme="majorBidi" w:hAnsiTheme="majorBidi" w:cstheme="majorBidi"/>
          <w:b/>
          <w:sz w:val="24"/>
          <w:szCs w:val="24"/>
        </w:rPr>
        <w:t xml:space="preserve">2. </w:t>
      </w:r>
      <w:r w:rsidRPr="00D504E4">
        <w:rPr>
          <w:rFonts w:asciiTheme="majorBidi" w:hAnsiTheme="majorBidi" w:cstheme="majorBidi"/>
          <w:sz w:val="24"/>
          <w:szCs w:val="24"/>
          <w:vertAlign w:val="superscript"/>
        </w:rPr>
        <w:t xml:space="preserve"> </w:t>
      </w:r>
      <w:r w:rsidRPr="00D504E4">
        <w:rPr>
          <w:rFonts w:asciiTheme="majorBidi" w:hAnsiTheme="majorBidi" w:cstheme="majorBidi"/>
          <w:b/>
          <w:sz w:val="24"/>
          <w:szCs w:val="24"/>
        </w:rPr>
        <w:t xml:space="preserve">  Порядок взаимодействия Управляющей организации и уполномоченных лиц</w:t>
      </w:r>
    </w:p>
    <w:p w:rsidR="00D504E4" w:rsidRPr="00D504E4" w:rsidRDefault="00D504E4" w:rsidP="00D504E4">
      <w:pPr>
        <w:pStyle w:val="ConsNonformat"/>
        <w:rPr>
          <w:rFonts w:asciiTheme="majorBidi" w:hAnsiTheme="majorBidi" w:cstheme="majorBidi"/>
          <w:sz w:val="24"/>
          <w:szCs w:val="24"/>
        </w:rPr>
      </w:pPr>
    </w:p>
    <w:p w:rsidR="00D504E4" w:rsidRPr="00D504E4" w:rsidRDefault="00D504E4" w:rsidP="00D504E4">
      <w:pPr>
        <w:pStyle w:val="ConsNonformat"/>
        <w:rPr>
          <w:rFonts w:asciiTheme="majorBidi" w:hAnsiTheme="majorBidi" w:cstheme="majorBidi"/>
          <w:b/>
          <w:sz w:val="24"/>
          <w:szCs w:val="24"/>
        </w:rPr>
      </w:pPr>
      <w:r w:rsidRPr="00D504E4">
        <w:rPr>
          <w:rFonts w:asciiTheme="majorBidi" w:hAnsiTheme="majorBidi" w:cstheme="majorBidi"/>
          <w:sz w:val="24"/>
          <w:szCs w:val="24"/>
        </w:rPr>
        <w:t>Определен в договоре управления</w:t>
      </w:r>
    </w:p>
    <w:p w:rsidR="00D504E4" w:rsidRPr="00D504E4" w:rsidRDefault="00D504E4" w:rsidP="00D504E4">
      <w:pPr>
        <w:spacing w:after="0"/>
        <w:ind w:firstLine="567"/>
        <w:rPr>
          <w:rFonts w:asciiTheme="majorBidi" w:hAnsiTheme="majorBidi" w:cstheme="majorBidi"/>
          <w:sz w:val="24"/>
          <w:szCs w:val="24"/>
        </w:rPr>
      </w:pPr>
    </w:p>
    <w:p w:rsidR="00D504E4" w:rsidRPr="00D504E4" w:rsidRDefault="00D504E4" w:rsidP="00D504E4">
      <w:pPr>
        <w:pStyle w:val="ConsNonformat"/>
        <w:jc w:val="center"/>
        <w:rPr>
          <w:rFonts w:asciiTheme="majorBidi" w:hAnsiTheme="majorBidi" w:cstheme="majorBidi"/>
          <w:sz w:val="24"/>
          <w:szCs w:val="24"/>
        </w:rPr>
      </w:pPr>
    </w:p>
    <w:p w:rsid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Приложение № 7</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w:t>
      </w:r>
      <w:r w:rsidR="008B528B" w:rsidRPr="00D504E4">
        <w:rPr>
          <w:rFonts w:asciiTheme="majorBidi" w:hAnsiTheme="majorBidi" w:cstheme="majorBidi"/>
          <w:sz w:val="24"/>
          <w:szCs w:val="24"/>
        </w:rPr>
        <w:t>_» _</w:t>
      </w:r>
      <w:r w:rsidRPr="00D504E4">
        <w:rPr>
          <w:rFonts w:asciiTheme="majorBidi" w:hAnsiTheme="majorBidi" w:cstheme="majorBidi"/>
          <w:sz w:val="24"/>
          <w:szCs w:val="24"/>
        </w:rPr>
        <w:t>________</w:t>
      </w:r>
      <w:r w:rsidRPr="00D504E4">
        <w:rPr>
          <w:rFonts w:asciiTheme="majorBidi" w:hAnsiTheme="majorBidi" w:cstheme="majorBidi"/>
          <w:noProof/>
          <w:sz w:val="24"/>
          <w:szCs w:val="24"/>
        </w:rPr>
        <w:t xml:space="preserve"> 2022</w:t>
      </w:r>
      <w:r w:rsidRPr="00D504E4">
        <w:rPr>
          <w:rFonts w:asciiTheme="majorBidi" w:hAnsiTheme="majorBidi" w:cstheme="majorBidi"/>
          <w:sz w:val="24"/>
          <w:szCs w:val="24"/>
        </w:rPr>
        <w:t>г.</w:t>
      </w:r>
    </w:p>
    <w:p w:rsidR="008B528B" w:rsidRPr="00D504E4" w:rsidRDefault="008B528B"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Требования к пользователям помещений в многоквартирном доме, наймодателям и арендодателям, обеспечивающие исполнение условий Договора</w:t>
      </w:r>
    </w:p>
    <w:p w:rsidR="00D504E4" w:rsidRPr="00D504E4" w:rsidRDefault="00D504E4" w:rsidP="00D504E4">
      <w:pPr>
        <w:widowControl w:val="0"/>
        <w:autoSpaceDE w:val="0"/>
        <w:autoSpaceDN w:val="0"/>
        <w:adjustRightInd w:val="0"/>
        <w:spacing w:after="0" w:line="240" w:lineRule="auto"/>
        <w:ind w:left="284" w:hanging="284"/>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Требования к потребителям, пользующимся помещениями в многоквартирном доме, по соблюдению правил пользования помещениями</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Потребители, пользующиеся помещениями в многоквартирном доме, обязаны соблюдать следующие требования:</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а) не производить перенос инженерных сетей;</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в) не нарушать имеющиеся схемы учета поставки коммунальных услуг;</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г) не использовать теплоноситель в системах отопления не по прямому назначению (использование сетевой воды из систем и приборов отопления на бытовые нужды);</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д) не допускать выполнение работ или совершение других действий, приводящих к порче помещений или конструкций строения;</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ж) не допускать производства в помещении работ или совершения других действий, приводящих к порче общего имущества дома;</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з) не использовать пассажирские лифты для транспортировки строительных материалов и отходов без упаковки;</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и)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к) производить вывоз строительного мусора самостоятельно своими силами и за свой счет.</w:t>
      </w:r>
    </w:p>
    <w:p w:rsidR="00D504E4" w:rsidRPr="00D504E4" w:rsidRDefault="00D504E4" w:rsidP="00D504E4">
      <w:pPr>
        <w:spacing w:after="0" w:line="240" w:lineRule="auto"/>
        <w:jc w:val="both"/>
        <w:rPr>
          <w:rFonts w:asciiTheme="majorBidi" w:hAnsiTheme="majorBidi" w:cstheme="majorBidi"/>
          <w:bCs/>
          <w:sz w:val="24"/>
          <w:szCs w:val="24"/>
        </w:rPr>
      </w:pPr>
    </w:p>
    <w:p w:rsidR="00D504E4" w:rsidRPr="00D504E4" w:rsidRDefault="00D504E4" w:rsidP="00D504E4">
      <w:pPr>
        <w:spacing w:after="0" w:line="240" w:lineRule="auto"/>
        <w:ind w:left="426" w:hanging="426"/>
        <w:rPr>
          <w:rFonts w:asciiTheme="majorBidi" w:hAnsiTheme="majorBidi" w:cstheme="majorBidi"/>
          <w:b/>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 Требования к собственникам помещений в многоквартирном доме, предоставляющим помещения в пользование гражданам и иным лицам</w:t>
      </w:r>
    </w:p>
    <w:p w:rsidR="00D504E4" w:rsidRPr="00D504E4" w:rsidRDefault="00D504E4" w:rsidP="00D504E4">
      <w:pPr>
        <w:spacing w:after="0" w:line="240" w:lineRule="auto"/>
        <w:ind w:left="426" w:hanging="426"/>
        <w:rPr>
          <w:rFonts w:asciiTheme="majorBidi" w:hAnsiTheme="majorBidi" w:cstheme="majorBidi"/>
          <w:b/>
          <w:sz w:val="24"/>
          <w:szCs w:val="24"/>
        </w:rPr>
      </w:pP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Собственники жилых помещений, предоставляющие жилые помещения гражданам в социальный найм или в найм (наймодатели), а также собственники нежилых помещений (или их владельцы по иным законным основаниям), предоставляющие нежилые помещения в пользование  другим лицам по договору аренды или безвозмездного пользования (арендодатели), обязаны информировать пользователей соответствующих помещений (потребителей) об условиях управления многоквартирным домом и об обязанностях потребителей перед Управляющей организацией, в следующем порядке:</w:t>
      </w:r>
    </w:p>
    <w:p w:rsidR="00D504E4" w:rsidRPr="00D504E4" w:rsidRDefault="00D504E4" w:rsidP="00D504E4">
      <w:pPr>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bCs/>
          <w:sz w:val="24"/>
          <w:szCs w:val="24"/>
        </w:rPr>
        <w:t>2.1</w:t>
      </w:r>
      <w:r w:rsidRPr="00D504E4">
        <w:rPr>
          <w:rFonts w:asciiTheme="majorBidi" w:hAnsiTheme="majorBidi" w:cstheme="majorBidi"/>
          <w:sz w:val="24"/>
          <w:szCs w:val="24"/>
        </w:rPr>
        <w:t xml:space="preserve">. В течение 3 дней с даты заключения Договора направить нанимателям и арендаторам уведомление о выбранной Управляющей организации, о видах  предоставляемых им Управляющей организацией коммунальных услуг и о порядке </w:t>
      </w:r>
      <w:r w:rsidRPr="00D504E4">
        <w:rPr>
          <w:rFonts w:asciiTheme="majorBidi" w:hAnsiTheme="majorBidi" w:cstheme="majorBidi"/>
          <w:sz w:val="24"/>
          <w:szCs w:val="24"/>
        </w:rPr>
        <w:lastRenderedPageBreak/>
        <w:t xml:space="preserve">внесения платы за коммунальные услуги, о размерах платы за содержание и ремонт жилого помещения и коммунальные услуги, сроках их действия и о порядке получения нанимателями и арендаторами иной информации, в том числе от Управляющей организации, об условиях исполнения Договора, в том числе, в части обязанностей нанимателей и арендаторов. </w:t>
      </w:r>
    </w:p>
    <w:p w:rsidR="00D504E4" w:rsidRPr="00D504E4" w:rsidRDefault="00D504E4" w:rsidP="00D504E4">
      <w:pPr>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2.2. При заключении договоров социального найма, найма (аренды) в период действия Договора представлять нанимателям (арендаторам) указанную в п.2.1 настоящего Приложения информацию непосредственно в момент заключения такого договора.</w:t>
      </w:r>
    </w:p>
    <w:p w:rsidR="00D504E4" w:rsidRPr="00D504E4" w:rsidRDefault="00D504E4" w:rsidP="00D504E4">
      <w:pPr>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2.3. При заключении соглашений об изменении условий Договора, касающихся изменения отношений, указанных в п.2.1. настоящего Приложения, уведомлять нанимателя (арендатора) о соответствующих изменениях в срок, обеспечивающий исполнение Договора. </w:t>
      </w:r>
    </w:p>
    <w:p w:rsidR="00D504E4" w:rsidRPr="00D504E4" w:rsidRDefault="00D504E4" w:rsidP="00D504E4">
      <w:pPr>
        <w:shd w:val="clear" w:color="auto" w:fill="FFFFFF"/>
        <w:tabs>
          <w:tab w:val="left" w:pos="0"/>
        </w:tabs>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bCs/>
          <w:color w:val="000000"/>
          <w:sz w:val="24"/>
          <w:szCs w:val="24"/>
        </w:rPr>
        <w:t>2.4.</w:t>
      </w:r>
      <w:r w:rsidRPr="00D504E4">
        <w:rPr>
          <w:rFonts w:asciiTheme="majorBidi" w:hAnsiTheme="majorBidi" w:cstheme="majorBidi"/>
          <w:b/>
          <w:bCs/>
          <w:color w:val="000000"/>
          <w:sz w:val="24"/>
          <w:szCs w:val="24"/>
        </w:rPr>
        <w:t xml:space="preserve"> </w:t>
      </w:r>
      <w:r w:rsidRPr="00D504E4">
        <w:rPr>
          <w:rFonts w:asciiTheme="majorBidi" w:hAnsiTheme="majorBidi" w:cstheme="majorBidi"/>
          <w:sz w:val="24"/>
          <w:szCs w:val="24"/>
        </w:rPr>
        <w:t xml:space="preserve">Предоставить Управляющей организации сведения о гражданах-нанимателях жилых помещений и членах их семей по каждому жилому помещению, предоставленному по договору социального найма и найма, а также сведения об арендаторах по каждому нежилому помещению в срок не позднее даты начала управления Управляющей организацией многоквартирным домом по Договору, если такая информация не содержится в составе документации, переданной Управляющей организации в соответствии с п.3.2 Договора. </w:t>
      </w:r>
    </w:p>
    <w:p w:rsidR="00D504E4" w:rsidRPr="00D504E4" w:rsidRDefault="00D504E4" w:rsidP="00D504E4">
      <w:pPr>
        <w:shd w:val="clear" w:color="auto" w:fill="FFFFFF"/>
        <w:tabs>
          <w:tab w:val="left" w:pos="1142"/>
        </w:tabs>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bCs/>
          <w:sz w:val="24"/>
          <w:szCs w:val="24"/>
        </w:rPr>
        <w:t>2.5.</w:t>
      </w:r>
      <w:r w:rsidRPr="00D504E4">
        <w:rPr>
          <w:rFonts w:asciiTheme="majorBidi" w:hAnsiTheme="majorBidi" w:cstheme="majorBidi"/>
          <w:sz w:val="24"/>
          <w:szCs w:val="24"/>
        </w:rPr>
        <w:t xml:space="preserve"> Информировать Управляющую организацию о  гражданах, вселенных по договорам социального найма и найма после заключения Договора (новых членах семьи нанимателя), а также о смене нанимателей или арендаторов и о новых нанимателях и арендаторах, в срок не позднее 10 рабочих дней с даты произошедших изменений.</w:t>
      </w:r>
    </w:p>
    <w:p w:rsidR="00D504E4" w:rsidRPr="00D504E4" w:rsidRDefault="00D504E4" w:rsidP="00D504E4">
      <w:pPr>
        <w:shd w:val="clear" w:color="auto" w:fill="FFFFFF"/>
        <w:tabs>
          <w:tab w:val="left" w:pos="1142"/>
        </w:tabs>
        <w:spacing w:before="120" w:after="0" w:line="240" w:lineRule="auto"/>
        <w:ind w:firstLine="709"/>
        <w:jc w:val="both"/>
        <w:rPr>
          <w:rFonts w:asciiTheme="majorBidi" w:hAnsiTheme="majorBidi" w:cstheme="majorBidi"/>
          <w:b/>
          <w:sz w:val="24"/>
          <w:szCs w:val="24"/>
        </w:rPr>
      </w:pPr>
      <w:r w:rsidRPr="00D504E4">
        <w:rPr>
          <w:rFonts w:asciiTheme="majorBidi" w:hAnsiTheme="majorBidi" w:cstheme="majorBidi"/>
          <w:sz w:val="24"/>
          <w:szCs w:val="24"/>
        </w:rPr>
        <w:t xml:space="preserve">2.6. При принятии решения об изменении размера платы за жилое помещение и за коммунальные услуги для нанимателей жилых помещений относительно размеров такой платы, установленной Договором, уведомлять Управляющую организацию путем направления ей письменных извещений с указанием новых размеров платы по видам услуг и даты начала  их применения, а также согласовывать с Управляющей организацией порядок внесения  оставшейся части платы в срок, не позднее 3 (тех) дней с даты принятия такого решения, путем оформления соответствующего соглашения.  </w:t>
      </w:r>
    </w:p>
    <w:p w:rsidR="003F4772" w:rsidRDefault="003F4772" w:rsidP="008B528B">
      <w:pPr>
        <w:widowControl w:val="0"/>
        <w:spacing w:after="0" w:line="235" w:lineRule="auto"/>
        <w:jc w:val="right"/>
        <w:rPr>
          <w:rFonts w:asciiTheme="majorBidi" w:hAnsiTheme="majorBidi" w:cstheme="majorBidi"/>
          <w:sz w:val="24"/>
          <w:szCs w:val="24"/>
        </w:rPr>
      </w:pPr>
    </w:p>
    <w:p w:rsidR="00D504E4" w:rsidRPr="00D504E4" w:rsidRDefault="00D504E4" w:rsidP="008B528B">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8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w:t>
      </w:r>
      <w:r w:rsidR="008B528B">
        <w:rPr>
          <w:rFonts w:asciiTheme="majorBidi" w:hAnsiTheme="majorBidi" w:cstheme="majorBidi"/>
          <w:noProof/>
          <w:sz w:val="24"/>
          <w:szCs w:val="24"/>
        </w:rPr>
        <w:t>2</w:t>
      </w:r>
      <w:r w:rsidRPr="00D504E4">
        <w:rPr>
          <w:rFonts w:asciiTheme="majorBidi" w:hAnsiTheme="majorBidi" w:cstheme="majorBidi"/>
          <w:sz w:val="24"/>
          <w:szCs w:val="24"/>
        </w:rPr>
        <w:t xml:space="preserve"> г.</w:t>
      </w: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Порядок обработки персональных данных граждан </w:t>
      </w: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для целей исполнения Договора</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1. Цели обработки персональных данных граждан:</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Целями обработки персональных данных являются исполнение Управляющей организацией обязательств по Договору, включающих в себя</w:t>
      </w:r>
      <w:r w:rsidRPr="00D504E4">
        <w:rPr>
          <w:rFonts w:asciiTheme="majorBidi" w:hAnsiTheme="majorBidi" w:cstheme="majorBidi"/>
          <w:b/>
          <w:sz w:val="24"/>
          <w:szCs w:val="24"/>
        </w:rPr>
        <w:t xml:space="preserve"> </w:t>
      </w:r>
      <w:r w:rsidRPr="00D504E4">
        <w:rPr>
          <w:rFonts w:asciiTheme="majorBidi" w:hAnsiTheme="majorBidi" w:cstheme="majorBidi"/>
          <w:sz w:val="24"/>
          <w:szCs w:val="24"/>
        </w:rPr>
        <w:t>функции, осуществляемые в отношении граждан - нанимателей и собственников помещений и связанные с:</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b/>
          <w:sz w:val="24"/>
          <w:szCs w:val="24"/>
        </w:rPr>
        <w:t xml:space="preserve"> </w:t>
      </w:r>
      <w:r w:rsidRPr="00D504E4">
        <w:rPr>
          <w:rFonts w:asciiTheme="majorBidi" w:hAnsiTheme="majorBidi" w:cstheme="majorBidi"/>
          <w:sz w:val="24"/>
          <w:szCs w:val="24"/>
        </w:rPr>
        <w:t>- расчетами и начислениями платы за содержание и ремонт жилого помещения, платы за коммунальные услуги и иные услуги, оказываемые по Договору,</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подготовкой и доставкой таким потребителям платежных документов,</w:t>
      </w:r>
    </w:p>
    <w:p w:rsidR="00D504E4" w:rsidRPr="00D504E4" w:rsidRDefault="00D504E4" w:rsidP="00D504E4">
      <w:pPr>
        <w:widowControl w:val="0"/>
        <w:autoSpaceDE w:val="0"/>
        <w:autoSpaceDN w:val="0"/>
        <w:adjustRightInd w:val="0"/>
        <w:spacing w:after="0" w:line="240" w:lineRule="auto"/>
        <w:ind w:left="284" w:firstLine="424"/>
        <w:jc w:val="both"/>
        <w:rPr>
          <w:rFonts w:asciiTheme="majorBidi" w:hAnsiTheme="majorBidi" w:cstheme="majorBidi"/>
          <w:sz w:val="24"/>
          <w:szCs w:val="24"/>
        </w:rPr>
      </w:pPr>
      <w:r w:rsidRPr="00D504E4">
        <w:rPr>
          <w:rFonts w:asciiTheme="majorBidi" w:hAnsiTheme="majorBidi" w:cstheme="majorBidi"/>
          <w:sz w:val="24"/>
          <w:szCs w:val="24"/>
        </w:rPr>
        <w:t>- приемом таких потребителей при их обращении для проведения проверки правильности исчисления платежей и выдачи документов, содержащих правильно начисленные платежи,</w:t>
      </w:r>
    </w:p>
    <w:p w:rsidR="00D504E4" w:rsidRPr="00D504E4" w:rsidRDefault="00D504E4" w:rsidP="00D504E4">
      <w:pPr>
        <w:widowControl w:val="0"/>
        <w:autoSpaceDE w:val="0"/>
        <w:autoSpaceDN w:val="0"/>
        <w:adjustRightInd w:val="0"/>
        <w:spacing w:after="0" w:line="240" w:lineRule="auto"/>
        <w:ind w:left="284" w:firstLine="424"/>
        <w:jc w:val="both"/>
        <w:rPr>
          <w:rFonts w:asciiTheme="majorBidi" w:hAnsiTheme="majorBidi" w:cstheme="majorBidi"/>
          <w:sz w:val="24"/>
          <w:szCs w:val="24"/>
        </w:rPr>
      </w:pPr>
      <w:r w:rsidRPr="00D504E4">
        <w:rPr>
          <w:rFonts w:asciiTheme="majorBidi" w:hAnsiTheme="majorBidi" w:cstheme="majorBidi"/>
          <w:sz w:val="24"/>
          <w:szCs w:val="24"/>
        </w:rPr>
        <w:t>- ведением досудебной и судебной работы, направленной на снижение размера задолженности потребителей за услуги и работы, оказываемые (выполняемые) по Договору, а также со взысканием задолженности с потребителей</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lastRenderedPageBreak/>
        <w:t>2. Операторы по обработке персональных данных</w:t>
      </w:r>
    </w:p>
    <w:p w:rsidR="00D504E4" w:rsidRPr="00D504E4" w:rsidRDefault="00D504E4" w:rsidP="00D504E4">
      <w:pPr>
        <w:widowControl w:val="0"/>
        <w:autoSpaceDE w:val="0"/>
        <w:autoSpaceDN w:val="0"/>
        <w:adjustRightInd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Операторами по обработке персональных данных граждан для целей исполнения Договора являются: Управляющая организация и Представитель Управляющей организации по расчетам с потребителями.</w:t>
      </w:r>
    </w:p>
    <w:p w:rsidR="00D504E4" w:rsidRPr="00D504E4" w:rsidRDefault="00D504E4" w:rsidP="00D504E4">
      <w:pPr>
        <w:widowControl w:val="0"/>
        <w:autoSpaceDE w:val="0"/>
        <w:autoSpaceDN w:val="0"/>
        <w:adjustRightInd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Представитель Управляющей организации по расчетам с потребителями осуществляет обработку персональных данных граждан по поручению Управляющей организации при получении ею согласия граждан – субъектов персональных данных на передачу их персональных данных указанному Представителю.</w:t>
      </w:r>
    </w:p>
    <w:p w:rsidR="00D504E4" w:rsidRPr="00D504E4" w:rsidRDefault="00D504E4" w:rsidP="00D504E4">
      <w:pPr>
        <w:widowControl w:val="0"/>
        <w:autoSpaceDE w:val="0"/>
        <w:autoSpaceDN w:val="0"/>
        <w:adjustRightInd w:val="0"/>
        <w:spacing w:after="0" w:line="240" w:lineRule="auto"/>
        <w:ind w:left="426" w:hanging="426"/>
        <w:jc w:val="both"/>
        <w:rPr>
          <w:rFonts w:asciiTheme="majorBidi" w:hAnsiTheme="majorBidi" w:cstheme="majorBidi"/>
          <w:b/>
          <w:sz w:val="24"/>
          <w:szCs w:val="24"/>
        </w:rPr>
      </w:pPr>
      <w:r w:rsidRPr="00D504E4">
        <w:rPr>
          <w:rFonts w:asciiTheme="majorBidi" w:hAnsiTheme="majorBidi" w:cstheme="majorBidi"/>
          <w:b/>
          <w:sz w:val="24"/>
          <w:szCs w:val="24"/>
        </w:rPr>
        <w:t>3. Порядок получения согласия граждан – субъектов персональных данных на обработку их персональных данных Представителем Управляющей организации</w:t>
      </w:r>
    </w:p>
    <w:p w:rsidR="00D504E4" w:rsidRPr="00D504E4" w:rsidRDefault="00D504E4" w:rsidP="00D504E4">
      <w:pPr>
        <w:autoSpaceDE w:val="0"/>
        <w:autoSpaceDN w:val="0"/>
        <w:adjustRightInd w:val="0"/>
        <w:spacing w:after="0" w:line="240" w:lineRule="auto"/>
        <w:ind w:firstLine="709"/>
        <w:jc w:val="both"/>
        <w:outlineLvl w:val="1"/>
        <w:rPr>
          <w:rFonts w:asciiTheme="majorBidi" w:hAnsiTheme="majorBidi" w:cstheme="majorBidi"/>
          <w:sz w:val="24"/>
          <w:szCs w:val="24"/>
        </w:rPr>
      </w:pPr>
      <w:r w:rsidRPr="00D504E4">
        <w:rPr>
          <w:rFonts w:asciiTheme="majorBidi" w:hAnsiTheme="majorBidi" w:cstheme="majorBidi"/>
          <w:sz w:val="24"/>
          <w:szCs w:val="24"/>
        </w:rPr>
        <w:t>Согласие на обработку персональных данных на условиях, указанных в настоящем Приложении, считается полученным Управляющей организацией с момента выставления потребителю (субъекту персональных данных) первого платежного документа для внесения платы по Договору Представителем Управляющей организации по расчетам с потребителями,  до момента получения Управляющей организацией письменного обращения потребителя (субъекта персональных данных), выражающего несогласие на обработку его персональных данных лицом, осуществляющим обработку персональных данных по поручению Управляющей организации.</w:t>
      </w:r>
    </w:p>
    <w:p w:rsidR="00D504E4" w:rsidRPr="00D504E4" w:rsidRDefault="00D504E4" w:rsidP="00D504E4">
      <w:pPr>
        <w:autoSpaceDE w:val="0"/>
        <w:autoSpaceDN w:val="0"/>
        <w:adjustRightInd w:val="0"/>
        <w:spacing w:after="0" w:line="240" w:lineRule="auto"/>
        <w:ind w:firstLine="709"/>
        <w:jc w:val="both"/>
        <w:outlineLvl w:val="1"/>
        <w:rPr>
          <w:rFonts w:asciiTheme="majorBidi" w:hAnsiTheme="majorBidi" w:cstheme="majorBidi"/>
          <w:sz w:val="24"/>
          <w:szCs w:val="24"/>
        </w:rPr>
      </w:pPr>
      <w:r w:rsidRPr="00D504E4">
        <w:rPr>
          <w:rFonts w:asciiTheme="majorBidi" w:hAnsiTheme="majorBidi" w:cstheme="majorBidi"/>
          <w:sz w:val="24"/>
          <w:szCs w:val="24"/>
        </w:rPr>
        <w:t>В случае получения указанного обращения Управляющая организация обеспечивает обезличивание персональных данных такого субъекта персональных данных для целей их дальнейшей обработки лицом, осуществляющим обработку персональных данных по поручению Управляющей организации.</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 xml:space="preserve">4. Перечень персональных данных (далее – данных), обработка которых осуществляется в целях, указанных в п.1 настоящего Приложения: </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1) Фамилия, имя, отчество граждан и родственные отношения;</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2) адрес;</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3) площадь принадлежащего жилого помещения;</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4) право владения помещением (собственник, наниматель);</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5) паспортные данные собственников помещений.</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 xml:space="preserve">5. Перечень действий с персональными данными: </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1) сбор данных, указанных в п.4 настоящего Приложения;</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2) хранение данных;</w:t>
      </w:r>
    </w:p>
    <w:p w:rsidR="00D504E4" w:rsidRPr="00D504E4" w:rsidRDefault="00D504E4" w:rsidP="00D504E4">
      <w:pPr>
        <w:widowControl w:val="0"/>
        <w:autoSpaceDE w:val="0"/>
        <w:autoSpaceDN w:val="0"/>
        <w:adjustRightInd w:val="0"/>
        <w:spacing w:after="0" w:line="240" w:lineRule="auto"/>
        <w:ind w:left="567" w:hanging="283"/>
        <w:rPr>
          <w:rFonts w:asciiTheme="majorBidi" w:hAnsiTheme="majorBidi" w:cstheme="majorBidi"/>
          <w:sz w:val="24"/>
          <w:szCs w:val="24"/>
        </w:rPr>
      </w:pPr>
      <w:r w:rsidRPr="00D504E4">
        <w:rPr>
          <w:rFonts w:asciiTheme="majorBidi" w:hAnsiTheme="majorBidi" w:cstheme="majorBidi"/>
          <w:sz w:val="24"/>
          <w:szCs w:val="24"/>
        </w:rPr>
        <w:t>3) передача данных Представителю Управляющей организации по расчетам с потребителями</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4) передача данных контролирующим органам.</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5) передача данных ресурсоснабжающим организациям в случаях, допускаемых актами жилищного законодательства и Договором.</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6.</w:t>
      </w:r>
      <w:r w:rsidRPr="00D504E4">
        <w:rPr>
          <w:rFonts w:asciiTheme="majorBidi" w:hAnsiTheme="majorBidi" w:cstheme="majorBidi"/>
          <w:i/>
          <w:sz w:val="24"/>
          <w:szCs w:val="24"/>
        </w:rPr>
        <w:t xml:space="preserve"> </w:t>
      </w:r>
      <w:r w:rsidRPr="00D504E4">
        <w:rPr>
          <w:rFonts w:asciiTheme="majorBidi" w:hAnsiTheme="majorBidi" w:cstheme="majorBidi"/>
          <w:b/>
          <w:sz w:val="24"/>
          <w:szCs w:val="24"/>
        </w:rPr>
        <w:t xml:space="preserve">Общее описание используемых способов обработки персональных данных: </w:t>
      </w:r>
    </w:p>
    <w:p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bCs/>
          <w:sz w:val="24"/>
          <w:szCs w:val="24"/>
        </w:rPr>
      </w:pPr>
      <w:r w:rsidRPr="00D504E4">
        <w:rPr>
          <w:rFonts w:asciiTheme="majorBidi" w:hAnsiTheme="majorBidi" w:cstheme="majorBidi"/>
          <w:bCs/>
          <w:sz w:val="24"/>
          <w:szCs w:val="24"/>
        </w:rPr>
        <w:t>1) с использованием средств автоматизации, в том числе в информационно-телекоммуникационных сетях,</w:t>
      </w:r>
    </w:p>
    <w:p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bCs/>
          <w:sz w:val="24"/>
          <w:szCs w:val="24"/>
        </w:rPr>
      </w:pPr>
      <w:r w:rsidRPr="00D504E4">
        <w:rPr>
          <w:rFonts w:asciiTheme="majorBidi" w:hAnsiTheme="majorBidi" w:cstheme="majorBidi"/>
          <w:bCs/>
          <w:sz w:val="24"/>
          <w:szCs w:val="24"/>
        </w:rPr>
        <w:t>2) без использования средств автоматизации</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7. Срок хранения персональных данных</w:t>
      </w:r>
    </w:p>
    <w:p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iCs/>
          <w:sz w:val="24"/>
          <w:szCs w:val="24"/>
        </w:rPr>
      </w:pPr>
      <w:r w:rsidRPr="00D504E4">
        <w:rPr>
          <w:rFonts w:asciiTheme="majorBidi" w:hAnsiTheme="majorBidi" w:cstheme="majorBidi"/>
          <w:iCs/>
          <w:sz w:val="24"/>
          <w:szCs w:val="24"/>
        </w:rPr>
        <w:t>На срок действия договора с учетом сроков исковой давности.</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8. Дополнительные условия</w:t>
      </w:r>
    </w:p>
    <w:p w:rsidR="00D504E4" w:rsidRPr="00D504E4" w:rsidRDefault="00D504E4" w:rsidP="00D504E4">
      <w:pPr>
        <w:autoSpaceDE w:val="0"/>
        <w:autoSpaceDN w:val="0"/>
        <w:adjustRightInd w:val="0"/>
        <w:spacing w:after="0" w:line="240" w:lineRule="auto"/>
        <w:ind w:firstLine="540"/>
        <w:jc w:val="both"/>
        <w:outlineLvl w:val="0"/>
        <w:rPr>
          <w:rFonts w:asciiTheme="majorBidi" w:hAnsiTheme="majorBidi" w:cstheme="majorBidi"/>
          <w:bCs/>
          <w:sz w:val="24"/>
          <w:szCs w:val="24"/>
        </w:rPr>
      </w:pPr>
      <w:r w:rsidRPr="00D504E4">
        <w:rPr>
          <w:rFonts w:asciiTheme="majorBidi" w:hAnsiTheme="majorBidi" w:cstheme="majorBidi"/>
          <w:b/>
          <w:sz w:val="24"/>
          <w:szCs w:val="24"/>
        </w:rPr>
        <w:tab/>
      </w:r>
      <w:r w:rsidRPr="00D504E4">
        <w:rPr>
          <w:rFonts w:asciiTheme="majorBidi" w:hAnsiTheme="majorBidi" w:cstheme="majorBidi"/>
          <w:sz w:val="24"/>
          <w:szCs w:val="24"/>
        </w:rPr>
        <w:t xml:space="preserve">В случае принятия собственниками помещений решения о </w:t>
      </w:r>
      <w:r w:rsidRPr="00D504E4">
        <w:rPr>
          <w:rFonts w:asciiTheme="majorBidi" w:hAnsiTheme="majorBidi" w:cstheme="majorBidi"/>
          <w:bCs/>
          <w:sz w:val="24"/>
          <w:szCs w:val="24"/>
        </w:rPr>
        <w:t xml:space="preserve">внесении платы за все или некоторые коммунальные услуги (за исключением коммунальных услуг, потребляемых при использовании общего имущества в многоквартирном доме) ресурсоснабжающим организациям, а также в случае уступки в соответствии с гражданским законодательством Российской Федерации в пользу ресурсоснабжающей организации или иных лиц прав требования к потребителям, имеющим задолженность по оплате коммунальной услуги,  Управляющая организация вправе передать таким ресурсоснабжающим организациям и иным лицам персональные данные субъектов персональных данных, указанные в п. 4 </w:t>
      </w:r>
      <w:r w:rsidRPr="00D504E4">
        <w:rPr>
          <w:rFonts w:asciiTheme="majorBidi" w:hAnsiTheme="majorBidi" w:cstheme="majorBidi"/>
          <w:bCs/>
          <w:sz w:val="24"/>
          <w:szCs w:val="24"/>
        </w:rPr>
        <w:lastRenderedPageBreak/>
        <w:t>настоящего Приложения, для целей их обработки, указанных в п.1 настоящего Приложения, способами, указанными в п.6 настоящего Приложения.</w:t>
      </w:r>
    </w:p>
    <w:p w:rsidR="00D504E4" w:rsidRPr="00D504E4" w:rsidRDefault="00D504E4" w:rsidP="00D504E4">
      <w:pPr>
        <w:widowControl w:val="0"/>
        <w:autoSpaceDE w:val="0"/>
        <w:autoSpaceDN w:val="0"/>
        <w:adjustRightInd w:val="0"/>
        <w:spacing w:after="0" w:line="240" w:lineRule="auto"/>
        <w:ind w:left="1259" w:hanging="550"/>
        <w:jc w:val="both"/>
        <w:rPr>
          <w:rFonts w:asciiTheme="majorBidi" w:hAnsiTheme="majorBidi" w:cstheme="majorBidi"/>
          <w:b/>
          <w:sz w:val="24"/>
          <w:szCs w:val="24"/>
        </w:rPr>
      </w:pPr>
    </w:p>
    <w:p w:rsidR="00D504E4" w:rsidRPr="00D504E4" w:rsidRDefault="00D504E4" w:rsidP="00D504E4">
      <w:pPr>
        <w:spacing w:after="0" w:line="240" w:lineRule="auto"/>
        <w:jc w:val="center"/>
        <w:rPr>
          <w:rFonts w:asciiTheme="majorBidi" w:hAnsiTheme="majorBidi" w:cstheme="majorBidi"/>
          <w:b/>
          <w:sz w:val="24"/>
          <w:szCs w:val="24"/>
        </w:rPr>
      </w:pPr>
    </w:p>
    <w:p w:rsidR="00D504E4" w:rsidRPr="00D504E4" w:rsidRDefault="00D504E4" w:rsidP="00D504E4">
      <w:pPr>
        <w:widowControl w:val="0"/>
        <w:autoSpaceDE w:val="0"/>
        <w:autoSpaceDN w:val="0"/>
        <w:adjustRightInd w:val="0"/>
        <w:spacing w:after="0" w:line="240" w:lineRule="auto"/>
        <w:ind w:left="1259" w:hanging="550"/>
        <w:jc w:val="both"/>
        <w:rPr>
          <w:rFonts w:asciiTheme="majorBidi" w:hAnsiTheme="majorBidi" w:cstheme="majorBidi"/>
          <w:b/>
          <w:sz w:val="24"/>
          <w:szCs w:val="24"/>
        </w:rPr>
      </w:pPr>
    </w:p>
    <w:p w:rsidR="00D504E4" w:rsidRPr="00D504E4" w:rsidRDefault="00D504E4" w:rsidP="00D504E4">
      <w:pPr>
        <w:spacing w:after="0" w:line="240" w:lineRule="auto"/>
        <w:jc w:val="center"/>
        <w:rPr>
          <w:rFonts w:asciiTheme="majorBidi" w:hAnsiTheme="majorBidi" w:cstheme="majorBidi"/>
          <w:b/>
          <w:sz w:val="24"/>
          <w:szCs w:val="24"/>
        </w:rPr>
      </w:pP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9</w:t>
      </w: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 ___</w:t>
      </w:r>
      <w:r w:rsidRPr="00D504E4">
        <w:rPr>
          <w:rFonts w:asciiTheme="majorBidi" w:hAnsiTheme="majorBidi" w:cstheme="majorBidi"/>
          <w:noProof/>
          <w:sz w:val="24"/>
          <w:szCs w:val="24"/>
        </w:rPr>
        <w:t>»</w:t>
      </w:r>
      <w:r w:rsidRPr="00D504E4">
        <w:rPr>
          <w:rFonts w:asciiTheme="majorBidi" w:hAnsiTheme="majorBidi" w:cstheme="majorBidi"/>
          <w:sz w:val="24"/>
          <w:szCs w:val="24"/>
        </w:rPr>
        <w:t xml:space="preserve"> _________ </w:t>
      </w:r>
      <w:r w:rsidRPr="00D504E4">
        <w:rPr>
          <w:rFonts w:asciiTheme="majorBidi" w:hAnsiTheme="majorBidi" w:cstheme="majorBidi"/>
          <w:noProof/>
          <w:sz w:val="24"/>
          <w:szCs w:val="24"/>
        </w:rPr>
        <w:t>2022</w:t>
      </w:r>
      <w:r w:rsidRPr="00D504E4">
        <w:rPr>
          <w:rFonts w:asciiTheme="majorBidi" w:hAnsiTheme="majorBidi" w:cstheme="majorBidi"/>
          <w:sz w:val="24"/>
          <w:szCs w:val="24"/>
        </w:rPr>
        <w:t xml:space="preserve"> г.</w:t>
      </w:r>
    </w:p>
    <w:p w:rsidR="00D504E4" w:rsidRPr="00D504E4" w:rsidRDefault="00D504E4" w:rsidP="00D504E4">
      <w:pPr>
        <w:widowControl w:val="0"/>
        <w:spacing w:after="0" w:line="235" w:lineRule="auto"/>
        <w:jc w:val="right"/>
        <w:rPr>
          <w:rFonts w:asciiTheme="majorBidi" w:hAnsiTheme="majorBidi" w:cstheme="majorBidi"/>
          <w:b/>
          <w:sz w:val="24"/>
          <w:szCs w:val="24"/>
        </w:rPr>
      </w:pPr>
    </w:p>
    <w:p w:rsidR="00D504E4" w:rsidRPr="00D504E4" w:rsidRDefault="00D504E4" w:rsidP="00D504E4">
      <w:pPr>
        <w:tabs>
          <w:tab w:val="left" w:pos="0"/>
        </w:tabs>
        <w:spacing w:after="0"/>
        <w:jc w:val="center"/>
        <w:rPr>
          <w:rFonts w:asciiTheme="majorBidi" w:hAnsiTheme="majorBidi" w:cstheme="majorBidi"/>
          <w:b/>
          <w:sz w:val="24"/>
          <w:szCs w:val="24"/>
        </w:rPr>
      </w:pPr>
      <w:r w:rsidRPr="00D504E4">
        <w:rPr>
          <w:rFonts w:asciiTheme="majorBidi" w:hAnsiTheme="majorBidi" w:cstheme="majorBidi"/>
          <w:b/>
          <w:sz w:val="24"/>
          <w:szCs w:val="24"/>
        </w:rPr>
        <w:t xml:space="preserve">Перечень работ, услуг по управлению многоквартирным домом, </w:t>
      </w:r>
    </w:p>
    <w:p w:rsidR="00D504E4" w:rsidRPr="00D504E4" w:rsidRDefault="00D504E4" w:rsidP="00D504E4">
      <w:pPr>
        <w:tabs>
          <w:tab w:val="left" w:pos="0"/>
        </w:tabs>
        <w:spacing w:after="0"/>
        <w:jc w:val="center"/>
        <w:rPr>
          <w:rFonts w:asciiTheme="majorBidi" w:hAnsiTheme="majorBidi" w:cstheme="majorBidi"/>
          <w:b/>
          <w:sz w:val="24"/>
          <w:szCs w:val="24"/>
        </w:rPr>
      </w:pPr>
      <w:r w:rsidRPr="00D504E4">
        <w:rPr>
          <w:rFonts w:asciiTheme="majorBidi" w:hAnsiTheme="majorBidi" w:cstheme="majorBidi"/>
          <w:b/>
          <w:sz w:val="24"/>
          <w:szCs w:val="24"/>
        </w:rPr>
        <w:t>содержанию и ремонту общего имущества, определение их стоимости и размера платы за содержание и ремонт жилого помещения</w:t>
      </w:r>
    </w:p>
    <w:p w:rsidR="00D504E4" w:rsidRPr="00D504E4" w:rsidRDefault="00D504E4" w:rsidP="00D504E4">
      <w:pPr>
        <w:tabs>
          <w:tab w:val="left" w:pos="0"/>
        </w:tabs>
        <w:spacing w:after="0"/>
        <w:jc w:val="center"/>
        <w:rPr>
          <w:rFonts w:asciiTheme="majorBidi" w:hAnsiTheme="majorBidi" w:cstheme="majorBidi"/>
          <w:b/>
          <w:sz w:val="24"/>
          <w:szCs w:val="24"/>
        </w:rPr>
      </w:pPr>
      <w:r w:rsidRPr="00D504E4">
        <w:rPr>
          <w:rFonts w:asciiTheme="majorBidi" w:hAnsiTheme="majorBidi" w:cstheme="majorBidi"/>
          <w:b/>
          <w:sz w:val="24"/>
          <w:szCs w:val="24"/>
        </w:rPr>
        <w:t>1. Перечень работ и услуг по управлению многоквартирным домом и содержанию</w:t>
      </w:r>
    </w:p>
    <w:p w:rsidR="00D504E4" w:rsidRPr="00D504E4" w:rsidRDefault="00D504E4" w:rsidP="00D504E4">
      <w:pPr>
        <w:tabs>
          <w:tab w:val="left" w:pos="0"/>
        </w:tabs>
        <w:spacing w:after="0"/>
        <w:jc w:val="center"/>
        <w:rPr>
          <w:rFonts w:asciiTheme="majorBidi" w:hAnsiTheme="majorBidi" w:cstheme="majorBidi"/>
          <w:sz w:val="24"/>
          <w:szCs w:val="24"/>
        </w:rPr>
      </w:pPr>
      <w:r w:rsidRPr="00D504E4">
        <w:rPr>
          <w:rFonts w:asciiTheme="majorBidi" w:hAnsiTheme="majorBidi" w:cstheme="majorBidi"/>
          <w:b/>
          <w:sz w:val="24"/>
          <w:szCs w:val="24"/>
        </w:rPr>
        <w:t>общего имущества многоквартирного дома, расположенного по адресу</w:t>
      </w:r>
      <w:r w:rsidRPr="00D504E4">
        <w:rPr>
          <w:rFonts w:asciiTheme="majorBidi" w:hAnsiTheme="majorBidi" w:cstheme="majorBidi"/>
          <w:sz w:val="24"/>
          <w:szCs w:val="24"/>
        </w:rPr>
        <w:t xml:space="preserve"> </w:t>
      </w:r>
    </w:p>
    <w:p w:rsidR="00D504E4" w:rsidRPr="00D504E4" w:rsidRDefault="00D504E4" w:rsidP="00D504E4">
      <w:pPr>
        <w:tabs>
          <w:tab w:val="left" w:pos="0"/>
        </w:tabs>
        <w:spacing w:after="0"/>
        <w:jc w:val="center"/>
        <w:rPr>
          <w:rFonts w:asciiTheme="majorBidi" w:hAnsiTheme="majorBidi" w:cstheme="majorBidi"/>
          <w:sz w:val="24"/>
          <w:szCs w:val="24"/>
        </w:rPr>
      </w:pPr>
      <w:r w:rsidRPr="00D504E4">
        <w:rPr>
          <w:rFonts w:asciiTheme="majorBidi" w:hAnsiTheme="majorBidi" w:cstheme="majorBidi"/>
          <w:sz w:val="24"/>
          <w:szCs w:val="24"/>
        </w:rPr>
        <w:t>Российская Федерация, Республика Саха (Якутия), город Якутск, улица Бабушкина, дом 12/3</w:t>
      </w: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
        <w:gridCol w:w="3693"/>
        <w:gridCol w:w="2766"/>
        <w:gridCol w:w="3686"/>
      </w:tblGrid>
      <w:tr w:rsidR="00D504E4" w:rsidRPr="008B528B" w:rsidTr="00D504E4">
        <w:trPr>
          <w:trHeight w:val="1176"/>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rPr>
            </w:pPr>
            <w:r w:rsidRPr="008B528B">
              <w:rPr>
                <w:rFonts w:asciiTheme="majorBidi" w:hAnsiTheme="majorBidi" w:cstheme="majorBidi"/>
              </w:rPr>
              <w:t xml:space="preserve">№ </w:t>
            </w:r>
          </w:p>
          <w:p w:rsidR="00D504E4" w:rsidRPr="008B528B" w:rsidRDefault="00D504E4" w:rsidP="00D504E4">
            <w:pPr>
              <w:spacing w:after="0"/>
              <w:ind w:left="-108" w:right="-108"/>
              <w:jc w:val="center"/>
              <w:rPr>
                <w:rFonts w:asciiTheme="majorBidi" w:hAnsiTheme="majorBidi" w:cstheme="majorBidi"/>
              </w:rPr>
            </w:pPr>
            <w:r w:rsidRPr="008B528B">
              <w:rPr>
                <w:rFonts w:asciiTheme="majorBidi" w:hAnsiTheme="majorBidi" w:cstheme="majorBidi"/>
              </w:rPr>
              <w:t>п/п</w:t>
            </w: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ight="-108"/>
              <w:jc w:val="center"/>
              <w:rPr>
                <w:rFonts w:asciiTheme="majorBidi" w:hAnsiTheme="majorBidi" w:cstheme="majorBidi"/>
              </w:rPr>
            </w:pPr>
            <w:r w:rsidRPr="008B528B">
              <w:rPr>
                <w:rFonts w:asciiTheme="majorBidi" w:hAnsiTheme="majorBidi" w:cstheme="majorBidi"/>
              </w:rPr>
              <w:t>Наименование</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right="-19"/>
              <w:jc w:val="center"/>
              <w:rPr>
                <w:rFonts w:asciiTheme="majorBidi" w:hAnsiTheme="majorBidi" w:cstheme="majorBidi"/>
              </w:rPr>
            </w:pPr>
            <w:r w:rsidRPr="008B528B">
              <w:rPr>
                <w:rFonts w:asciiTheme="majorBidi" w:hAnsiTheme="majorBidi" w:cstheme="majorBidi"/>
              </w:rPr>
              <w:t>Стоимость работ (услуг) на 1м2 помещения в месяц, руб.</w:t>
            </w:r>
          </w:p>
        </w:tc>
      </w:tr>
      <w:tr w:rsidR="00D504E4" w:rsidRPr="008B528B" w:rsidTr="00D504E4">
        <w:trPr>
          <w:trHeight w:val="354"/>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rPr>
            </w:pPr>
            <w:r w:rsidRPr="008B528B">
              <w:rPr>
                <w:rFonts w:asciiTheme="majorBidi" w:hAnsiTheme="majorBidi" w:cstheme="majorBidi"/>
                <w:b/>
              </w:rPr>
              <w:t>1.</w:t>
            </w: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right="-108"/>
              <w:rPr>
                <w:rFonts w:asciiTheme="majorBidi" w:hAnsiTheme="majorBidi" w:cstheme="majorBidi"/>
                <w:b/>
              </w:rPr>
            </w:pPr>
            <w:r w:rsidRPr="008B528B">
              <w:rPr>
                <w:rFonts w:asciiTheme="majorBidi" w:hAnsiTheme="majorBidi" w:cstheme="majorBidi"/>
                <w:b/>
              </w:rPr>
              <w:t>Услуги по управлению домом</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b/>
              </w:rPr>
            </w:pPr>
            <w:r w:rsidRPr="008B528B">
              <w:rPr>
                <w:rFonts w:asciiTheme="majorBidi" w:hAnsiTheme="majorBidi" w:cstheme="majorBidi"/>
                <w:b/>
              </w:rPr>
              <w:t>2,00</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widowControl w:val="0"/>
              <w:spacing w:after="0"/>
              <w:rPr>
                <w:rFonts w:asciiTheme="majorBidi" w:hAnsiTheme="majorBidi" w:cstheme="majorBidi"/>
              </w:rPr>
            </w:pPr>
            <w:r w:rsidRPr="008B528B">
              <w:rPr>
                <w:rFonts w:asciiTheme="majorBidi" w:hAnsiTheme="majorBidi" w:cstheme="majorBidi"/>
              </w:rPr>
              <w:t>Сбор, ведение и хранение информации (документов) об общем имуществе собственников помещений в  многоквартирном доме</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течение срока действия Договора с последующей передачей документов</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widowControl w:val="0"/>
              <w:spacing w:after="0"/>
              <w:rPr>
                <w:rFonts w:asciiTheme="majorBidi" w:hAnsiTheme="majorBidi" w:cstheme="majorBidi"/>
              </w:rPr>
            </w:pPr>
            <w:r w:rsidRPr="008B528B">
              <w:rPr>
                <w:rFonts w:asciiTheme="majorBidi" w:hAnsiTheme="majorBidi" w:cstheme="majorBidi"/>
              </w:rPr>
              <w:t>Сбор, ведение и хранение информации о собственниках помещений, нанимателях, арендаторах и других пользователях помещений и общим имуществом в многоквартирном доме в электронном виде и/или на бумажных носителях</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течение срока действия Договора с последующей передачей информации</w:t>
            </w:r>
          </w:p>
        </w:tc>
      </w:tr>
      <w:tr w:rsidR="00D504E4" w:rsidRPr="008B528B" w:rsidTr="00D504E4">
        <w:trPr>
          <w:trHeight w:val="565"/>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Организация выполнения утвержденного плана (перечня) работ и услуг по содержанию и ремонту общего имущества в многоквартирном доме, обеспечению безопасного </w:t>
            </w:r>
            <w:r w:rsidRPr="008B528B">
              <w:rPr>
                <w:rFonts w:asciiTheme="majorBidi" w:hAnsiTheme="majorBidi" w:cstheme="majorBidi"/>
                <w:i/>
              </w:rPr>
              <w:t>и комфортного</w:t>
            </w:r>
            <w:r w:rsidRPr="008B528B">
              <w:rPr>
                <w:rFonts w:asciiTheme="majorBidi" w:hAnsiTheme="majorBidi" w:cstheme="majorBidi"/>
              </w:rPr>
              <w:t xml:space="preserve"> проживания в многоквартирном доме. в т.ч.: </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определение способа выполнения (предоставления) отдельных работ (услуг), проведения мероприятий;</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lastRenderedPageBreak/>
              <w:t>-заключение договоров на выполнение работ и оказание услуг, необходимых для управления, содержания и ремонта общего имущества в МКД, а также ведение претензионной, исковой работы при выявлении нарушений обязательств по таким договорам;</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получение, учет и использование доходов по договорам от использования общего имущества собственников помещений в соответствии с решениями общих собраний собственников помещений в МКД;</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-взаимодействие с органами местного самоуправления, государственными контрольными и надзорными органами по вопросам, связанным с управлением многоквартирным домом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lastRenderedPageBreak/>
              <w:t>в порядке, определяемом Управляющей организацией</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Заключение договора с платежным агентом на прием платы по Договору от граждан-потребителей с условием размера комиссионного вознаграждения до 3% и осуществление соответствующих учетных и контрольных операций (если такое условие согласовано в п.6.4.9. Договора)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или в порядке, определяемом Управляющей организацией,</w:t>
            </w:r>
          </w:p>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или по решению собственников указывается наименование платежного агента</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Осуществление контроля качества предоставления коммунальных услуг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порядке, определяемом Управляющей организацией в соответствии с СанПиН</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Сбор информации о показаниях индивидуальных приборов учета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С 23 по 25 число текущего месяца за текущий месяц</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Согласование условий установки (замены) индивидуальных приборов учета,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течение 5-ти рабочих дней с момента обращения потребителя</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Ввод приборов учета в эксплуатацию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до 1 числа месяца, следующего за месяцем, в котором произведена установка (замена) прибора учета</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Ведение журнала учета показаний средств измерений общедомового  узла учета потребления коммунальных ресурсов, в т.ч. их параметров</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rPr>
              <w:t>ежемесячно и на день прекращения Договора</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Начисление и сбор платы за содержание и ремонт помещений и за коммунальные услуги, взыскание задолженности по оплате, </w:t>
            </w:r>
            <w:r w:rsidRPr="008B528B">
              <w:rPr>
                <w:rFonts w:asciiTheme="majorBidi" w:hAnsiTheme="majorBidi" w:cstheme="majorBidi"/>
              </w:rPr>
              <w:lastRenderedPageBreak/>
              <w:t xml:space="preserve">проведение текущей сверки расчетов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lastRenderedPageBreak/>
              <w:t>ежемесячно</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Оформление платежных документов и направление их собственникам и пользователям помещений в соответствии с требованиями жилищного законодательства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ежемесячно, до 1  числа месяца, следующего за отчетным</w:t>
            </w:r>
          </w:p>
        </w:tc>
      </w:tr>
      <w:tr w:rsidR="00D504E4" w:rsidRPr="008B528B" w:rsidTr="00D504E4">
        <w:trPr>
          <w:trHeight w:val="272"/>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Прием  граждан (собственников и нанимателей жилых помещений и членов их семей) по вопросам пользования жилыми помещениями и общим имуществом многоквартирного дома, по иным вопросам</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по графику такого приема, приведенному в Приложении № 1 к Договору</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Письменное уведомление пользователей помещений о порядке управления домом, изменениях размеров платы, порядка внесения платежей и о других условиях, связанных с управлением домом</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порядке, установленном в Приложении № 5 к Договору</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Выдача справок обратившимся гражданам о месте проживания, о стоимости услуг, выписки из домовой книги и финансового лицевого счета и других справок, связанных с пользованием гражданами жилыми помещениями</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день обращения по графику приема граждан</w:t>
            </w:r>
          </w:p>
          <w:p w:rsidR="00D504E4" w:rsidRPr="008B528B" w:rsidRDefault="00D504E4" w:rsidP="00D504E4">
            <w:pPr>
              <w:spacing w:after="0"/>
              <w:ind w:left="-108" w:right="-19"/>
              <w:jc w:val="center"/>
              <w:rPr>
                <w:rFonts w:asciiTheme="majorBidi" w:hAnsiTheme="majorBidi" w:cstheme="majorBidi"/>
              </w:rPr>
            </w:pP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Принятие, рассмотрение жалоб (заявлений, требований, претензий) о непредоставлении или некачественном предоставлении услуг, работ по управлению, содержанию и ремонту общего имущества МКД и направление заявителю извещения (в т.ч. по телефону) о результатах их рассмотрения</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Принятие – в момент обращения, остальное - в течение 2х рабочих дней с даты получения</w:t>
            </w:r>
          </w:p>
          <w:p w:rsidR="00D504E4" w:rsidRPr="008B528B" w:rsidRDefault="00D504E4" w:rsidP="00D504E4">
            <w:pPr>
              <w:spacing w:after="0"/>
              <w:ind w:left="-108" w:right="-19"/>
              <w:jc w:val="center"/>
              <w:rPr>
                <w:rFonts w:asciiTheme="majorBidi" w:hAnsiTheme="majorBidi" w:cstheme="majorBidi"/>
              </w:rPr>
            </w:pP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Прием и регистрация обращений потребителей (диспетчерское обслуживание) с установлением факта некачественного оказания или непредоставления коммунальных услуг, возникновения аварийной ситуации, порчи общего имущества МКД, др.</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right="-108"/>
              <w:jc w:val="center"/>
              <w:rPr>
                <w:rFonts w:asciiTheme="majorBidi" w:hAnsiTheme="majorBidi" w:cstheme="majorBidi"/>
              </w:rPr>
            </w:pPr>
            <w:r w:rsidRPr="008B528B">
              <w:rPr>
                <w:rFonts w:asciiTheme="majorBidi" w:hAnsiTheme="majorBidi" w:cstheme="majorBidi"/>
              </w:rPr>
              <w:t>Регистрация – в момент обращения, проверка по обращению – в теч. 2х часов, или время, согласованное с потребителем</w:t>
            </w:r>
          </w:p>
        </w:tc>
      </w:tr>
      <w:tr w:rsidR="00D504E4" w:rsidRPr="008B528B" w:rsidTr="00D504E4">
        <w:trPr>
          <w:trHeight w:val="16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Предоставление информации по порядку расчетов и произведению начислений размеров платы за жилое помещение и коммунальные </w:t>
            </w:r>
            <w:r w:rsidRPr="008B528B">
              <w:rPr>
                <w:rFonts w:asciiTheme="majorBidi" w:hAnsiTheme="majorBidi" w:cstheme="majorBidi"/>
              </w:rPr>
              <w:lastRenderedPageBreak/>
              <w:t xml:space="preserve">услуги с выдачей подтверждающих документов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rPr>
              <w:lastRenderedPageBreak/>
              <w:t>после 1.09.2012г. – немедленно при обращении</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Подготовка отчетов об оказанных услугах, выполненных работах</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ежемесячно, в порядке, указанном в п.4.1.7 Договора, годового – не позднее, чем в течении 90 дней после окончания каждого года действия Договора</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Подготовка предложений о проведении энергосберегающих мероприятий</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ежегодно при подготовке годового отчета</w:t>
            </w:r>
          </w:p>
        </w:tc>
      </w:tr>
      <w:tr w:rsidR="00D504E4" w:rsidRPr="008B528B" w:rsidTr="00D504E4">
        <w:trPr>
          <w:trHeight w:val="540"/>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Подготовка предложения о перечне и стоимости работ, услуг, необходимых для надлежащего содержания общего имущества МКД,  а также о соответствующем размере платы, для их рассмотрения и утверждения на общем собрании собственников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за 30 дней до окончания текущего года действия Договора при необходимости внесения изменений в Договор</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Уведомление об условиях Договора лиц, приобретающих права владения на помещения в доме и лиц, имеющих намерение стать таковыми, после вступления в силу Договора, разъяснение указанным лицам отдельных условий Договора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первый день обращения указанных лиц в Управляющую организацию</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Решение вопросов пользования Общим имуществом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порядке, установленном общим собранием собственников</w:t>
            </w:r>
          </w:p>
        </w:tc>
      </w:tr>
      <w:tr w:rsidR="00D504E4" w:rsidRPr="008B528B" w:rsidTr="00D504E4">
        <w:trPr>
          <w:trHeight w:val="534"/>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Организация выполнения работ по ликвидации аварий в квартире, составление актов о порче личного имущества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right="-19"/>
              <w:jc w:val="center"/>
              <w:rPr>
                <w:rFonts w:asciiTheme="majorBidi" w:hAnsiTheme="majorBidi" w:cstheme="majorBidi"/>
              </w:rPr>
            </w:pPr>
            <w:r w:rsidRPr="008B528B">
              <w:rPr>
                <w:rFonts w:asciiTheme="majorBidi" w:hAnsiTheme="majorBidi" w:cstheme="majorBidi"/>
              </w:rPr>
              <w:t>в течение 2х часов с момента поступления заявки в диспетчерскую службу;</w:t>
            </w:r>
          </w:p>
        </w:tc>
      </w:tr>
      <w:tr w:rsidR="00D504E4" w:rsidRPr="008B528B" w:rsidTr="00D504E4">
        <w:trPr>
          <w:trHeight w:val="472"/>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rPr>
            </w:pPr>
            <w:r w:rsidRPr="008B528B">
              <w:rPr>
                <w:rFonts w:asciiTheme="majorBidi" w:hAnsiTheme="majorBidi" w:cstheme="majorBidi"/>
                <w:b/>
              </w:rPr>
              <w:t>2.</w:t>
            </w:r>
          </w:p>
        </w:tc>
        <w:tc>
          <w:tcPr>
            <w:tcW w:w="10145" w:type="dxa"/>
            <w:gridSpan w:val="3"/>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b/>
              </w:rPr>
              <w:t>Перечень услуг по содержанию многоквартирного дома</w:t>
            </w:r>
          </w:p>
        </w:tc>
      </w:tr>
      <w:tr w:rsidR="00D504E4" w:rsidRPr="008B528B" w:rsidTr="00D504E4">
        <w:trPr>
          <w:trHeight w:val="284"/>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2.1.</w:t>
            </w: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i/>
              </w:rPr>
            </w:pPr>
            <w:r w:rsidRPr="008B528B">
              <w:rPr>
                <w:rFonts w:asciiTheme="majorBidi" w:hAnsiTheme="majorBidi" w:cstheme="majorBidi"/>
                <w:b/>
                <w:bCs/>
                <w:i/>
                <w:iCs/>
                <w:color w:val="000000"/>
              </w:rPr>
              <w:t>Уборка мест общего пользования</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3,45</w:t>
            </w:r>
          </w:p>
        </w:tc>
      </w:tr>
      <w:tr w:rsidR="00D504E4" w:rsidRPr="008B528B" w:rsidTr="00D504E4">
        <w:trPr>
          <w:trHeight w:val="143"/>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rPr>
            </w:pP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i/>
              </w:rPr>
            </w:pPr>
            <w:r w:rsidRPr="008B528B">
              <w:rPr>
                <w:rFonts w:asciiTheme="majorBidi" w:hAnsiTheme="majorBidi" w:cstheme="majorBidi"/>
                <w:b/>
                <w:i/>
              </w:rPr>
              <w:t>Санитарное содержание мест общего пользования дома</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w:t>
            </w:r>
          </w:p>
        </w:tc>
      </w:tr>
      <w:tr w:rsidR="00D504E4" w:rsidRPr="008B528B" w:rsidTr="00D504E4">
        <w:trPr>
          <w:trHeight w:val="143"/>
        </w:trPr>
        <w:tc>
          <w:tcPr>
            <w:tcW w:w="345" w:type="dxa"/>
            <w:tcBorders>
              <w:top w:val="double" w:sz="4"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double" w:sz="4" w:space="0" w:color="auto"/>
              <w:left w:val="single" w:sz="6" w:space="0" w:color="auto"/>
              <w:bottom w:val="single" w:sz="6" w:space="0" w:color="auto"/>
              <w:right w:val="single" w:sz="6" w:space="0" w:color="auto"/>
            </w:tcBorders>
            <w:vAlign w:val="center"/>
          </w:tcPr>
          <w:p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i/>
              </w:rPr>
              <w:t>включает следующий перечень работ, услуг:</w:t>
            </w:r>
          </w:p>
        </w:tc>
        <w:tc>
          <w:tcPr>
            <w:tcW w:w="6452" w:type="dxa"/>
            <w:gridSpan w:val="2"/>
            <w:tcBorders>
              <w:top w:val="double" w:sz="4"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i/>
              </w:rPr>
            </w:pPr>
            <w:r w:rsidRPr="008B528B">
              <w:rPr>
                <w:rFonts w:asciiTheme="majorBidi" w:hAnsiTheme="majorBidi" w:cstheme="majorBidi"/>
                <w:i/>
              </w:rPr>
              <w:t>периодичность</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right="-108" w:firstLine="0"/>
              <w:rPr>
                <w:rFonts w:asciiTheme="majorBidi" w:hAnsiTheme="majorBidi" w:cstheme="majorBidi"/>
                <w:sz w:val="22"/>
                <w:szCs w:val="22"/>
              </w:rPr>
            </w:pPr>
            <w:r w:rsidRPr="008B528B">
              <w:rPr>
                <w:rFonts w:asciiTheme="majorBidi" w:hAnsiTheme="majorBidi" w:cstheme="majorBidi"/>
                <w:sz w:val="22"/>
                <w:szCs w:val="22"/>
              </w:rPr>
              <w:t xml:space="preserve">Подметание лестниц (запасной выход), в том числе чердачных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месяц (по графику)</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Мытье лестниц (запасной выход), в том числе чердачных</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 (по графику)</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Влажная протирка почтовых ящиков, шкафов для электросчетчиков и слаботочных устройств (при обеспечении доступа), отопительных приборов, трубы и двери мусорных камер, стен кабин лифта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неделю</w:t>
            </w:r>
          </w:p>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(по графику)</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Мытье  лестничных площадок и плинтусов полов 1 этажа и кабин лифтов</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6 раз в неделю (понед.-субб.)</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Влажное подметание лестничных площадок перед лифтами и перед квартирами (при обеспечении доступа) со 2-го по 17 этажи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3 раза в неделю (понедельник, среда, пятница)</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Мытье лестничных площадок и плинтусов полов перед лифтами и перед квартирами (при обеспечении доступа) со 2-го по 17 этажи</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месяц (по графику)</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right="-103" w:firstLine="0"/>
              <w:rPr>
                <w:rFonts w:asciiTheme="majorBidi" w:hAnsiTheme="majorBidi" w:cstheme="majorBidi"/>
                <w:sz w:val="22"/>
                <w:szCs w:val="22"/>
              </w:rPr>
            </w:pPr>
            <w:r w:rsidRPr="008B528B">
              <w:rPr>
                <w:rFonts w:asciiTheme="majorBidi" w:hAnsiTheme="majorBidi" w:cstheme="majorBidi"/>
                <w:sz w:val="22"/>
                <w:szCs w:val="22"/>
              </w:rPr>
              <w:t xml:space="preserve">Влажная протирка плафонов светильников (кроме установленных на лестничных клетках запасного выхода), перил лестниц  запасного выхода и  лоджий, стен (кроме стен лестничных клеток запасного выхода), входных и межэтажных дверей (кроме межэтажных дверей запасного выхода).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3 месяца</w:t>
            </w:r>
          </w:p>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(по графику)</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Обметание пыли с потолков всех помещений общего пользования, влажная протирка стен и плафонов лестничных клеток запасного выхода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Мытье входных и межэтажных дверей, стен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a3"/>
              <w:rPr>
                <w:rFonts w:asciiTheme="majorBidi" w:hAnsiTheme="majorBidi" w:cstheme="majorBidi"/>
                <w:sz w:val="22"/>
                <w:szCs w:val="22"/>
                <w:lang w:val="ru-RU" w:eastAsia="ru-RU"/>
              </w:rPr>
            </w:pPr>
            <w:r w:rsidRPr="008B528B">
              <w:rPr>
                <w:rFonts w:asciiTheme="majorBidi" w:hAnsiTheme="majorBidi" w:cstheme="majorBidi"/>
                <w:sz w:val="22"/>
                <w:szCs w:val="22"/>
                <w:lang w:val="ru-RU" w:eastAsia="ru-RU"/>
              </w:rPr>
              <w:t xml:space="preserve">Уборка чердачного и подвального помещений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год</w:t>
            </w:r>
          </w:p>
        </w:tc>
      </w:tr>
      <w:tr w:rsidR="00D504E4" w:rsidRPr="008B528B" w:rsidTr="00D504E4">
        <w:trPr>
          <w:trHeight w:val="143"/>
        </w:trPr>
        <w:tc>
          <w:tcPr>
            <w:tcW w:w="345" w:type="dxa"/>
            <w:tcBorders>
              <w:top w:val="single" w:sz="6" w:space="0" w:color="auto"/>
              <w:left w:val="double" w:sz="4" w:space="0" w:color="auto"/>
              <w:bottom w:val="double" w:sz="4"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double" w:sz="4" w:space="0" w:color="auto"/>
              <w:right w:val="single" w:sz="6" w:space="0" w:color="auto"/>
            </w:tcBorders>
            <w:vAlign w:val="center"/>
          </w:tcPr>
          <w:p w:rsidR="00D504E4" w:rsidRPr="008B528B" w:rsidRDefault="00D504E4" w:rsidP="00D504E4">
            <w:pPr>
              <w:pStyle w:val="a3"/>
              <w:ind w:right="-108"/>
              <w:rPr>
                <w:rFonts w:asciiTheme="majorBidi" w:hAnsiTheme="majorBidi" w:cstheme="majorBidi"/>
                <w:sz w:val="22"/>
                <w:szCs w:val="22"/>
                <w:lang w:val="ru-RU" w:eastAsia="ru-RU"/>
              </w:rPr>
            </w:pPr>
            <w:r w:rsidRPr="008B528B">
              <w:rPr>
                <w:rFonts w:asciiTheme="majorBidi" w:hAnsiTheme="majorBidi" w:cstheme="majorBidi"/>
                <w:sz w:val="22"/>
                <w:szCs w:val="22"/>
                <w:lang w:val="ru-RU" w:eastAsia="ru-RU"/>
              </w:rPr>
              <w:t>Дератизация и дезинсекция</w:t>
            </w:r>
          </w:p>
        </w:tc>
        <w:tc>
          <w:tcPr>
            <w:tcW w:w="6452" w:type="dxa"/>
            <w:gridSpan w:val="2"/>
            <w:tcBorders>
              <w:top w:val="single" w:sz="6" w:space="0" w:color="auto"/>
              <w:left w:val="single" w:sz="6" w:space="0" w:color="auto"/>
              <w:bottom w:val="double" w:sz="4" w:space="0" w:color="auto"/>
              <w:right w:val="double" w:sz="4" w:space="0" w:color="auto"/>
            </w:tcBorders>
            <w:vAlign w:val="center"/>
          </w:tcPr>
          <w:p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w:t>
            </w:r>
          </w:p>
        </w:tc>
      </w:tr>
      <w:tr w:rsidR="00D504E4" w:rsidRPr="008B528B" w:rsidTr="00D504E4">
        <w:trPr>
          <w:trHeight w:val="143"/>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2.2</w:t>
            </w: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i/>
              </w:rPr>
            </w:pPr>
            <w:r w:rsidRPr="008B528B">
              <w:rPr>
                <w:rFonts w:asciiTheme="majorBidi" w:hAnsiTheme="majorBidi" w:cstheme="majorBidi"/>
                <w:b/>
                <w:bCs/>
                <w:i/>
                <w:iCs/>
                <w:color w:val="000000"/>
              </w:rPr>
              <w:t>Уборка земельного участка, входящего в состав общего имущества в МКД</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b/>
                <w:bCs/>
                <w:i/>
                <w:iCs/>
                <w:color w:val="000000"/>
              </w:rPr>
            </w:pPr>
            <w:r w:rsidRPr="008B528B">
              <w:rPr>
                <w:rFonts w:asciiTheme="majorBidi" w:hAnsiTheme="majorBidi" w:cstheme="majorBidi"/>
                <w:b/>
                <w:bCs/>
                <w:i/>
                <w:iCs/>
                <w:color w:val="000000"/>
              </w:rPr>
              <w:t>2,81</w:t>
            </w:r>
          </w:p>
        </w:tc>
      </w:tr>
      <w:tr w:rsidR="00D504E4" w:rsidRPr="008B528B" w:rsidTr="00D504E4">
        <w:trPr>
          <w:trHeight w:val="383"/>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rPr>
            </w:pP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rPr>
            </w:pPr>
            <w:r w:rsidRPr="008B528B">
              <w:rPr>
                <w:rFonts w:asciiTheme="majorBidi" w:hAnsiTheme="majorBidi" w:cstheme="majorBidi"/>
                <w:b/>
                <w:i/>
              </w:rPr>
              <w:t xml:space="preserve">Содержание в зимний период </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w:t>
            </w:r>
          </w:p>
        </w:tc>
      </w:tr>
      <w:tr w:rsidR="00D504E4" w:rsidRPr="008B528B" w:rsidTr="00D504E4">
        <w:trPr>
          <w:trHeight w:val="143"/>
        </w:trPr>
        <w:tc>
          <w:tcPr>
            <w:tcW w:w="345" w:type="dxa"/>
            <w:tcBorders>
              <w:top w:val="double" w:sz="4"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double" w:sz="4" w:space="0" w:color="auto"/>
              <w:left w:val="single" w:sz="6" w:space="0" w:color="auto"/>
              <w:bottom w:val="single" w:sz="6" w:space="0" w:color="auto"/>
              <w:right w:val="single" w:sz="6" w:space="0" w:color="auto"/>
            </w:tcBorders>
            <w:vAlign w:val="center"/>
          </w:tcPr>
          <w:p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i/>
              </w:rPr>
              <w:t>включает следующий перечень работ, услуг:</w:t>
            </w:r>
          </w:p>
        </w:tc>
        <w:tc>
          <w:tcPr>
            <w:tcW w:w="6452" w:type="dxa"/>
            <w:gridSpan w:val="2"/>
            <w:tcBorders>
              <w:top w:val="double" w:sz="4"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i/>
              </w:rPr>
            </w:pPr>
            <w:r w:rsidRPr="008B528B">
              <w:rPr>
                <w:rFonts w:asciiTheme="majorBidi" w:hAnsiTheme="majorBidi" w:cstheme="majorBidi"/>
                <w:i/>
              </w:rPr>
              <w:t>периодичность</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Подметание свежевыпавшего снега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день</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Сдвижка и подметание снега  </w:t>
            </w:r>
            <w:r w:rsidRPr="008B528B">
              <w:rPr>
                <w:rFonts w:asciiTheme="majorBidi" w:hAnsiTheme="majorBidi" w:cstheme="majorBidi"/>
                <w:sz w:val="22"/>
                <w:szCs w:val="22"/>
              </w:rPr>
              <w:br/>
              <w:t xml:space="preserve">при обильном снегопаде               </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Начало работ непозднее 2 часов после начала  снегопада</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Удаление наледи</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При образовании (</w:t>
            </w:r>
            <w:r w:rsidRPr="008B528B">
              <w:rPr>
                <w:rFonts w:asciiTheme="majorBidi" w:hAnsiTheme="majorBidi" w:cstheme="majorBidi"/>
                <w:i/>
              </w:rPr>
              <w:t>критерии / требования к удалению образующейся наледи</w:t>
            </w:r>
            <w:r w:rsidRPr="008B528B">
              <w:rPr>
                <w:rFonts w:asciiTheme="majorBidi" w:hAnsiTheme="majorBidi" w:cstheme="majorBidi"/>
              </w:rPr>
              <w:t>)</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Посыпка территории противогололедными материалами</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по мере необходимости</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Очистка урн от мусора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2 дня</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Уборка контейнерных площадок</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rsidTr="00D504E4">
        <w:trPr>
          <w:trHeight w:val="143"/>
        </w:trPr>
        <w:tc>
          <w:tcPr>
            <w:tcW w:w="345" w:type="dxa"/>
            <w:tcBorders>
              <w:top w:val="single" w:sz="6" w:space="0" w:color="auto"/>
              <w:left w:val="double" w:sz="4" w:space="0" w:color="auto"/>
              <w:bottom w:val="double" w:sz="4"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double" w:sz="4"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Сбрасывание снега с крыш и с козырьков подъездов,   </w:t>
            </w:r>
            <w:r w:rsidRPr="008B528B">
              <w:rPr>
                <w:rFonts w:asciiTheme="majorBidi" w:hAnsiTheme="majorBidi" w:cstheme="majorBidi"/>
              </w:rPr>
              <w:br/>
              <w:t xml:space="preserve">сбивание сосулек            </w:t>
            </w:r>
          </w:p>
        </w:tc>
        <w:tc>
          <w:tcPr>
            <w:tcW w:w="6452" w:type="dxa"/>
            <w:gridSpan w:val="2"/>
            <w:tcBorders>
              <w:top w:val="single" w:sz="6" w:space="0" w:color="auto"/>
              <w:left w:val="single" w:sz="6" w:space="0" w:color="auto"/>
              <w:bottom w:val="double" w:sz="4"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по мере образования (</w:t>
            </w:r>
            <w:r w:rsidRPr="008B528B">
              <w:rPr>
                <w:rFonts w:asciiTheme="majorBidi" w:hAnsiTheme="majorBidi" w:cstheme="majorBidi"/>
                <w:i/>
              </w:rPr>
              <w:t>указать требования к удалению образующимся сосулькам и снегу</w:t>
            </w:r>
            <w:r w:rsidRPr="008B528B">
              <w:rPr>
                <w:rFonts w:asciiTheme="majorBidi" w:hAnsiTheme="majorBidi" w:cstheme="majorBidi"/>
              </w:rPr>
              <w:t>)</w:t>
            </w:r>
          </w:p>
        </w:tc>
      </w:tr>
      <w:tr w:rsidR="00D504E4" w:rsidRPr="008B528B" w:rsidTr="00D504E4">
        <w:trPr>
          <w:trHeight w:val="454"/>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rPr>
            </w:pP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rPr>
            </w:pPr>
            <w:r w:rsidRPr="008B528B">
              <w:rPr>
                <w:rFonts w:asciiTheme="majorBidi" w:hAnsiTheme="majorBidi" w:cstheme="majorBidi"/>
                <w:b/>
                <w:i/>
              </w:rPr>
              <w:t>Содержание в летний период</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w:t>
            </w:r>
          </w:p>
        </w:tc>
      </w:tr>
      <w:tr w:rsidR="00D504E4" w:rsidRPr="008B528B" w:rsidTr="00D504E4">
        <w:trPr>
          <w:trHeight w:val="143"/>
        </w:trPr>
        <w:tc>
          <w:tcPr>
            <w:tcW w:w="345" w:type="dxa"/>
            <w:tcBorders>
              <w:top w:val="double" w:sz="4"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double" w:sz="4" w:space="0" w:color="auto"/>
              <w:left w:val="single" w:sz="6" w:space="0" w:color="auto"/>
              <w:bottom w:val="single" w:sz="6" w:space="0" w:color="auto"/>
              <w:right w:val="single" w:sz="6" w:space="0" w:color="auto"/>
            </w:tcBorders>
            <w:vAlign w:val="center"/>
          </w:tcPr>
          <w:p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i/>
              </w:rPr>
              <w:t>включает следующий перечень работ, услуг:</w:t>
            </w:r>
          </w:p>
        </w:tc>
        <w:tc>
          <w:tcPr>
            <w:tcW w:w="6452" w:type="dxa"/>
            <w:gridSpan w:val="2"/>
            <w:tcBorders>
              <w:top w:val="double" w:sz="4"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периодичность</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Подметание территории в дни без и с осадками до 2 см</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Подметание территории в дни обильных осадков</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2 дня</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Уборка мусора с газонов</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Очистка урн от мусора</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Мытье урн</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месяц</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Уборка контейнерных площадок</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Стрижка газонов</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2 раза за сезон</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Стрижка подрезка и побелка деревьев и кустарников.</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за сезон</w:t>
            </w:r>
          </w:p>
        </w:tc>
      </w:tr>
      <w:tr w:rsidR="00D504E4" w:rsidRPr="008B528B" w:rsidTr="00D504E4">
        <w:trPr>
          <w:trHeight w:val="143"/>
        </w:trPr>
        <w:tc>
          <w:tcPr>
            <w:tcW w:w="345" w:type="dxa"/>
            <w:tcBorders>
              <w:top w:val="single" w:sz="6" w:space="0" w:color="auto"/>
              <w:left w:val="double" w:sz="4" w:space="0" w:color="auto"/>
              <w:bottom w:val="single" w:sz="6"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single" w:sz="6"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Полив газонов</w:t>
            </w:r>
          </w:p>
        </w:tc>
        <w:tc>
          <w:tcPr>
            <w:tcW w:w="6452" w:type="dxa"/>
            <w:gridSpan w:val="2"/>
            <w:tcBorders>
              <w:top w:val="single" w:sz="6" w:space="0" w:color="auto"/>
              <w:left w:val="single" w:sz="6" w:space="0" w:color="auto"/>
              <w:bottom w:val="single" w:sz="6"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по мере необходимости</w:t>
            </w:r>
          </w:p>
        </w:tc>
      </w:tr>
      <w:tr w:rsidR="00D504E4" w:rsidRPr="008B528B" w:rsidTr="00D504E4">
        <w:trPr>
          <w:trHeight w:val="143"/>
        </w:trPr>
        <w:tc>
          <w:tcPr>
            <w:tcW w:w="345" w:type="dxa"/>
            <w:tcBorders>
              <w:top w:val="single" w:sz="6" w:space="0" w:color="auto"/>
              <w:left w:val="double" w:sz="4" w:space="0" w:color="auto"/>
              <w:bottom w:val="double" w:sz="4"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rPr>
            </w:pPr>
          </w:p>
        </w:tc>
        <w:tc>
          <w:tcPr>
            <w:tcW w:w="3693" w:type="dxa"/>
            <w:tcBorders>
              <w:top w:val="single" w:sz="6" w:space="0" w:color="auto"/>
              <w:left w:val="single" w:sz="6" w:space="0" w:color="auto"/>
              <w:bottom w:val="double" w:sz="4" w:space="0" w:color="auto"/>
              <w:right w:val="single" w:sz="6" w:space="0" w:color="auto"/>
            </w:tcBorders>
            <w:vAlign w:val="center"/>
          </w:tcPr>
          <w:p w:rsidR="00D504E4" w:rsidRPr="008B528B" w:rsidRDefault="00D504E4" w:rsidP="00D504E4">
            <w:pPr>
              <w:spacing w:after="0"/>
              <w:rPr>
                <w:rFonts w:asciiTheme="majorBidi" w:hAnsiTheme="majorBidi" w:cstheme="majorBidi"/>
              </w:rPr>
            </w:pPr>
            <w:r w:rsidRPr="008B528B">
              <w:rPr>
                <w:rFonts w:asciiTheme="majorBidi" w:hAnsiTheme="majorBidi" w:cstheme="majorBidi"/>
              </w:rPr>
              <w:t>Озеленение газонов, создание цветников</w:t>
            </w:r>
          </w:p>
        </w:tc>
        <w:tc>
          <w:tcPr>
            <w:tcW w:w="6452" w:type="dxa"/>
            <w:gridSpan w:val="2"/>
            <w:tcBorders>
              <w:top w:val="single" w:sz="6" w:space="0" w:color="auto"/>
              <w:left w:val="single" w:sz="6" w:space="0" w:color="auto"/>
              <w:bottom w:val="double" w:sz="4"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2 раза за сезон</w:t>
            </w:r>
          </w:p>
        </w:tc>
      </w:tr>
      <w:tr w:rsidR="00D504E4" w:rsidRPr="008B528B" w:rsidTr="00D504E4">
        <w:trPr>
          <w:trHeight w:val="143"/>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2.3.</w:t>
            </w: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i/>
              </w:rPr>
            </w:pPr>
            <w:r w:rsidRPr="008B528B">
              <w:rPr>
                <w:rFonts w:asciiTheme="majorBidi" w:hAnsiTheme="majorBidi" w:cstheme="majorBidi"/>
                <w:b/>
                <w:bCs/>
                <w:i/>
                <w:iCs/>
                <w:color w:val="000000"/>
              </w:rPr>
              <w:t>Организация мест накопления бытовых отходов, сбор отходов I-IV классов опасности (отработанных ртутьсодержащих ламп) и их передача в специализированные организации, имеющим лицензии на осуществление деятельности по сбору, использованию, обезвреживанию, транспортированию и размещению таких отходов (постоянно)</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b/>
                <w:bCs/>
              </w:rPr>
            </w:pPr>
            <w:r w:rsidRPr="008B528B">
              <w:rPr>
                <w:rFonts w:asciiTheme="majorBidi" w:hAnsiTheme="majorBidi" w:cstheme="majorBidi"/>
                <w:b/>
                <w:bCs/>
              </w:rPr>
              <w:t>0,29</w:t>
            </w:r>
          </w:p>
        </w:tc>
      </w:tr>
      <w:tr w:rsidR="00D504E4" w:rsidRPr="008B528B" w:rsidTr="00D504E4">
        <w:trPr>
          <w:trHeight w:val="253"/>
        </w:trPr>
        <w:tc>
          <w:tcPr>
            <w:tcW w:w="345" w:type="dxa"/>
            <w:tcBorders>
              <w:top w:val="double" w:sz="4" w:space="0" w:color="auto"/>
              <w:left w:val="double" w:sz="4" w:space="0" w:color="auto"/>
              <w:bottom w:val="double" w:sz="4" w:space="0" w:color="auto"/>
              <w:right w:val="single" w:sz="6" w:space="0" w:color="auto"/>
            </w:tcBorders>
          </w:tcPr>
          <w:p w:rsidR="00D504E4" w:rsidRPr="008B528B" w:rsidRDefault="00D504E4" w:rsidP="00D504E4">
            <w:pPr>
              <w:spacing w:after="0"/>
              <w:ind w:left="-108" w:right="-108"/>
              <w:jc w:val="center"/>
              <w:rPr>
                <w:rFonts w:asciiTheme="majorBidi" w:hAnsiTheme="majorBidi" w:cstheme="majorBidi"/>
                <w:i/>
                <w:lang w:val="en-US"/>
              </w:rPr>
            </w:pPr>
            <w:r w:rsidRPr="008B528B">
              <w:rPr>
                <w:rFonts w:asciiTheme="majorBidi" w:hAnsiTheme="majorBidi" w:cstheme="majorBidi"/>
                <w:b/>
                <w:i/>
              </w:rPr>
              <w:t>2.4.</w:t>
            </w:r>
          </w:p>
        </w:tc>
        <w:tc>
          <w:tcPr>
            <w:tcW w:w="3693" w:type="dxa"/>
            <w:tcBorders>
              <w:top w:val="double" w:sz="4" w:space="0" w:color="auto"/>
              <w:left w:val="single" w:sz="6" w:space="0" w:color="auto"/>
              <w:bottom w:val="double" w:sz="4" w:space="0" w:color="auto"/>
              <w:right w:val="single" w:sz="6" w:space="0" w:color="auto"/>
            </w:tcBorders>
            <w:vAlign w:val="center"/>
          </w:tcPr>
          <w:p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b/>
                <w:bCs/>
                <w:i/>
                <w:iCs/>
              </w:rPr>
              <w:t>Техническое обслуживание общедомовых приборов учета водоснабжения и тепловой энергии</w:t>
            </w:r>
          </w:p>
        </w:tc>
        <w:tc>
          <w:tcPr>
            <w:tcW w:w="6452" w:type="dxa"/>
            <w:gridSpan w:val="2"/>
            <w:tcBorders>
              <w:top w:val="double" w:sz="4" w:space="0" w:color="auto"/>
              <w:left w:val="single" w:sz="6"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b/>
                <w:i/>
              </w:rPr>
            </w:pPr>
            <w:r w:rsidRPr="008B528B">
              <w:rPr>
                <w:rFonts w:asciiTheme="majorBidi" w:hAnsiTheme="majorBidi" w:cstheme="majorBidi"/>
                <w:b/>
                <w:i/>
              </w:rPr>
              <w:t>0,88</w:t>
            </w:r>
          </w:p>
        </w:tc>
      </w:tr>
      <w:tr w:rsidR="00D504E4" w:rsidRPr="008B528B" w:rsidTr="00D504E4">
        <w:trPr>
          <w:trHeight w:val="250"/>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lang w:val="en-US"/>
              </w:rPr>
            </w:pPr>
            <w:r w:rsidRPr="008B528B">
              <w:rPr>
                <w:rFonts w:asciiTheme="majorBidi" w:hAnsiTheme="majorBidi" w:cstheme="majorBidi"/>
                <w:b/>
                <w:i/>
              </w:rPr>
              <w:t>2.5.</w:t>
            </w: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bCs/>
                <w:i/>
                <w:iCs/>
              </w:rPr>
            </w:pPr>
            <w:r w:rsidRPr="008B528B">
              <w:rPr>
                <w:rFonts w:asciiTheme="majorBidi" w:hAnsiTheme="majorBidi" w:cstheme="majorBidi"/>
                <w:b/>
                <w:bCs/>
                <w:i/>
                <w:iCs/>
              </w:rPr>
              <w:t>Транспортирование и утилизация отходов</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b/>
                <w:i/>
              </w:rPr>
            </w:pPr>
            <w:r w:rsidRPr="008B528B">
              <w:rPr>
                <w:rFonts w:asciiTheme="majorBidi" w:hAnsiTheme="majorBidi" w:cstheme="majorBidi"/>
                <w:b/>
                <w:i/>
              </w:rPr>
              <w:t>2,77</w:t>
            </w:r>
          </w:p>
        </w:tc>
      </w:tr>
      <w:tr w:rsidR="00D504E4" w:rsidRPr="008B528B" w:rsidTr="00D504E4">
        <w:trPr>
          <w:trHeight w:val="535"/>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2.6.</w:t>
            </w:r>
          </w:p>
        </w:tc>
        <w:tc>
          <w:tcPr>
            <w:tcW w:w="3693"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rPr>
                <w:rFonts w:asciiTheme="majorBidi" w:hAnsiTheme="majorBidi" w:cstheme="majorBidi"/>
                <w:b/>
                <w:bCs/>
                <w:i/>
                <w:iCs/>
              </w:rPr>
            </w:pPr>
            <w:r w:rsidRPr="008B528B">
              <w:rPr>
                <w:rFonts w:asciiTheme="majorBidi" w:hAnsiTheme="majorBidi" w:cstheme="majorBidi"/>
                <w:b/>
                <w:i/>
              </w:rPr>
              <w:t>Техническое обслуживание общедомового имущества</w:t>
            </w:r>
          </w:p>
        </w:tc>
        <w:tc>
          <w:tcPr>
            <w:tcW w:w="6452"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b/>
                <w:i/>
              </w:rPr>
            </w:pPr>
          </w:p>
          <w:p w:rsidR="00D504E4" w:rsidRPr="008B528B" w:rsidRDefault="00D504E4" w:rsidP="00D504E4">
            <w:pPr>
              <w:spacing w:after="0"/>
              <w:jc w:val="center"/>
              <w:rPr>
                <w:rFonts w:asciiTheme="majorBidi" w:hAnsiTheme="majorBidi" w:cstheme="majorBidi"/>
                <w:b/>
                <w:i/>
              </w:rPr>
            </w:pPr>
            <w:r w:rsidRPr="008B528B">
              <w:rPr>
                <w:rFonts w:asciiTheme="majorBidi" w:hAnsiTheme="majorBidi" w:cstheme="majorBidi"/>
                <w:b/>
                <w:i/>
              </w:rPr>
              <w:t>18,48</w:t>
            </w:r>
          </w:p>
        </w:tc>
      </w:tr>
      <w:tr w:rsidR="00D504E4" w:rsidRPr="008B528B" w:rsidTr="00D504E4">
        <w:trPr>
          <w:trHeight w:val="9441"/>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rPr>
            </w:pPr>
          </w:p>
        </w:tc>
        <w:tc>
          <w:tcPr>
            <w:tcW w:w="10145" w:type="dxa"/>
            <w:gridSpan w:val="3"/>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pStyle w:val="ad"/>
              <w:spacing w:after="0"/>
              <w:jc w:val="left"/>
              <w:rPr>
                <w:rFonts w:asciiTheme="majorBidi" w:hAnsiTheme="majorBidi" w:cstheme="majorBidi"/>
                <w:i/>
                <w:sz w:val="22"/>
                <w:szCs w:val="22"/>
                <w:lang w:val="ru-RU" w:eastAsia="en-US"/>
              </w:rPr>
            </w:pPr>
            <w:r w:rsidRPr="008B528B">
              <w:rPr>
                <w:rFonts w:asciiTheme="majorBidi" w:hAnsiTheme="majorBidi" w:cstheme="majorBidi"/>
                <w:i/>
                <w:sz w:val="22"/>
                <w:szCs w:val="22"/>
                <w:lang w:val="ru-RU" w:eastAsia="en-US"/>
              </w:rPr>
              <w:t>включает следующий перечень работ, услуг:</w:t>
            </w:r>
          </w:p>
          <w:p w:rsidR="00D504E4" w:rsidRPr="008B528B" w:rsidRDefault="00D504E4" w:rsidP="00D504E4">
            <w:pPr>
              <w:pStyle w:val="ad"/>
              <w:spacing w:after="0"/>
              <w:jc w:val="left"/>
              <w:rPr>
                <w:rFonts w:asciiTheme="majorBidi" w:hAnsiTheme="majorBidi" w:cstheme="majorBidi"/>
                <w:sz w:val="22"/>
                <w:szCs w:val="22"/>
                <w:lang w:val="ru-RU" w:eastAsia="en-US"/>
              </w:rPr>
            </w:pPr>
            <w:r w:rsidRPr="008B528B">
              <w:rPr>
                <w:rFonts w:asciiTheme="majorBidi" w:hAnsiTheme="majorBidi" w:cstheme="majorBidi"/>
                <w:sz w:val="22"/>
                <w:szCs w:val="22"/>
                <w:lang w:val="ru-RU" w:eastAsia="en-US"/>
              </w:rPr>
              <w:t>1.Обеспечение функционирования и надлежащего содержания инженерных систем и оборудования дома согласно перечню общего имущества дома (Приложение № 4 к Договору) осуществляется в соответствии с требованиями действующего законодательства.</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2.Обслуживание и наладка инженерного оборудования дома, работы по устранению аварийного состояния строительных конструкций и инженерного оборудования МОП,  планово-предупредительные ремонты внутридомового инженерного оборудования и сетей, подготовка дома и его инженерной системы к сезонной эксплуатации;</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3.При проведении технических осмотров (весной и осенью -2 раза в год) мест общего пользования:</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т.ч.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сгонов, устранение засоров, замена разбитых стекол, смена перегоревших электролампочек, протирка электролампочек, ремонт электропроводки, устранение мелких неисправностей электротехнических устройств и др. в местах общего пользования;</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прочистка канализационного лежака, проверка исправности канализационных вытяжек;</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проверка наличия тяги в дымовентиляционных каналах;</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частичный ремонт кровли;</w:t>
            </w:r>
          </w:p>
          <w:p w:rsidR="00D504E4" w:rsidRPr="008B528B" w:rsidRDefault="00D504E4" w:rsidP="00D504E4">
            <w:pPr>
              <w:spacing w:after="0"/>
              <w:rPr>
                <w:rFonts w:asciiTheme="majorBidi" w:hAnsiTheme="majorBidi" w:cstheme="majorBidi"/>
              </w:rPr>
            </w:pPr>
            <w:r w:rsidRPr="008B528B">
              <w:rPr>
                <w:rFonts w:asciiTheme="majorBidi" w:hAnsiTheme="majorBidi" w:cstheme="majorBidi"/>
              </w:rPr>
              <w:t>- проверка заземления оболочки электрокабеля, замеры сопротивления изоляции проводов;</w:t>
            </w:r>
          </w:p>
          <w:p w:rsidR="00D504E4" w:rsidRPr="008B528B" w:rsidRDefault="00D504E4" w:rsidP="00D504E4">
            <w:pPr>
              <w:spacing w:after="0"/>
              <w:rPr>
                <w:rFonts w:asciiTheme="majorBidi" w:hAnsiTheme="majorBidi" w:cstheme="majorBidi"/>
              </w:rPr>
            </w:pP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4.При подготовке дома к эксплуатации в осенне-зимний период:</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ремонт в местах общ.пользования, регулировка, промывка и гидравлическое испытание систем отопления;</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восстановление тепловой изоляции на трубопроводах в подвальных и чердачных помещениях;</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замена разбитых стекол в местах общего пользования, ремонт входных дверей в подъездах и во вспомогательных помещениях;</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установка пружин или доводчиков на входных дверях в местах общего пользования;</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ремонт и прочистка вентиляционных каналов;</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ремонт труб наружного водостока;</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устранение причин подтапливания подвальных помещений;</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наладка автоматизированной системы регулирования ИТП</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5.Круглосуточное функционирование аварийно-диспетчерской службы: устранение аварий на системах водоснабжения, теплоснабжения, газоснабжения, канализации, энергоснабжения в течение 1 часа после получения заявки диспетчером.</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6. Технические осмотры и техническое обслуживание помещений Собственника с выполнением следующих видов работ:</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устранение засоров стояков и системы внутридомовой канализации, происшедших не по вине Собственника;</w:t>
            </w:r>
          </w:p>
          <w:p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наладка и регулировка системы горячего водоснабжения и отопления с ликвидацией непрогревов, воздушных пробок, промывка трубопроводов и нагревательных приборов, регулировка запорной арматуры;</w:t>
            </w:r>
          </w:p>
          <w:p w:rsidR="00D504E4" w:rsidRPr="008B528B" w:rsidRDefault="00D504E4" w:rsidP="00D504E4">
            <w:pPr>
              <w:spacing w:after="0"/>
              <w:jc w:val="center"/>
              <w:rPr>
                <w:rFonts w:asciiTheme="majorBidi" w:hAnsiTheme="majorBidi" w:cstheme="majorBidi"/>
                <w:b/>
                <w:i/>
              </w:rPr>
            </w:pPr>
            <w:r w:rsidRPr="008B528B">
              <w:rPr>
                <w:rFonts w:asciiTheme="majorBidi" w:hAnsiTheme="majorBidi" w:cstheme="majorBidi"/>
              </w:rPr>
              <w:t>- аварийные отключения вследствие протечек и подключения после ликвидации аварии.</w:t>
            </w:r>
          </w:p>
        </w:tc>
      </w:tr>
      <w:tr w:rsidR="00D504E4" w:rsidRPr="008B528B" w:rsidTr="00D504E4">
        <w:trPr>
          <w:trHeight w:val="250"/>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2.8.</w:t>
            </w:r>
          </w:p>
        </w:tc>
        <w:tc>
          <w:tcPr>
            <w:tcW w:w="10145" w:type="dxa"/>
            <w:gridSpan w:val="3"/>
            <w:tcBorders>
              <w:top w:val="double" w:sz="4" w:space="0" w:color="auto"/>
              <w:left w:val="double" w:sz="4" w:space="0" w:color="auto"/>
              <w:bottom w:val="double" w:sz="4" w:space="0" w:color="auto"/>
            </w:tcBorders>
            <w:vAlign w:val="center"/>
          </w:tcPr>
          <w:p w:rsidR="00D504E4" w:rsidRPr="008B528B" w:rsidRDefault="00D504E4" w:rsidP="00D504E4">
            <w:pPr>
              <w:spacing w:after="0"/>
              <w:jc w:val="center"/>
              <w:rPr>
                <w:rFonts w:asciiTheme="majorBidi" w:hAnsiTheme="majorBidi" w:cstheme="majorBidi"/>
                <w:b/>
                <w:i/>
              </w:rPr>
            </w:pPr>
            <w:r w:rsidRPr="008B528B">
              <w:rPr>
                <w:rFonts w:asciiTheme="majorBidi" w:hAnsiTheme="majorBidi" w:cstheme="majorBidi"/>
                <w:b/>
                <w:i/>
              </w:rPr>
              <w:t>Прочие работы по техобслуживанию:</w:t>
            </w:r>
          </w:p>
        </w:tc>
      </w:tr>
      <w:tr w:rsidR="00D504E4" w:rsidRPr="008B528B" w:rsidTr="00D504E4">
        <w:trPr>
          <w:trHeight w:val="396"/>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1</w:t>
            </w: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line="228" w:lineRule="auto"/>
              <w:rPr>
                <w:rFonts w:asciiTheme="majorBidi" w:hAnsiTheme="majorBidi" w:cstheme="majorBidi"/>
                <w:i/>
              </w:rPr>
            </w:pPr>
            <w:r w:rsidRPr="008B528B">
              <w:rPr>
                <w:rFonts w:asciiTheme="majorBidi" w:hAnsiTheme="majorBidi" w:cstheme="majorBidi"/>
                <w:i/>
              </w:rPr>
              <w:t>Техническое обслуживание домофона (кодового замка) (круглосуточно)</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line="228" w:lineRule="auto"/>
              <w:rPr>
                <w:rFonts w:asciiTheme="majorBidi" w:hAnsiTheme="majorBidi" w:cstheme="majorBidi"/>
                <w:i/>
              </w:rPr>
            </w:pPr>
            <w:r w:rsidRPr="008B528B">
              <w:rPr>
                <w:rFonts w:asciiTheme="majorBidi" w:hAnsiTheme="majorBidi" w:cstheme="majorBidi"/>
                <w:i/>
              </w:rPr>
              <w:t>По тарифу подрядной организации</w:t>
            </w:r>
          </w:p>
        </w:tc>
      </w:tr>
      <w:tr w:rsidR="00D504E4" w:rsidRPr="008B528B" w:rsidTr="00D504E4">
        <w:trPr>
          <w:trHeight w:val="256"/>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Cs/>
                <w:i/>
              </w:rPr>
            </w:pPr>
            <w:r w:rsidRPr="008B528B">
              <w:rPr>
                <w:rFonts w:asciiTheme="majorBidi" w:hAnsiTheme="majorBidi" w:cstheme="majorBidi"/>
                <w:bCs/>
                <w:i/>
              </w:rPr>
              <w:t>2</w:t>
            </w: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Pr>
                <w:rFonts w:asciiTheme="majorBidi" w:hAnsiTheme="majorBidi" w:cstheme="majorBidi"/>
                <w:i/>
              </w:rPr>
            </w:pPr>
            <w:r w:rsidRPr="008B528B">
              <w:rPr>
                <w:rFonts w:asciiTheme="majorBidi" w:hAnsiTheme="majorBidi" w:cstheme="majorBidi"/>
                <w:i/>
              </w:rPr>
              <w:t>Техническое обслуживание видеонаблюдения (круглосуточно)</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Pr>
                <w:rFonts w:asciiTheme="majorBidi" w:hAnsiTheme="majorBidi" w:cstheme="majorBidi"/>
              </w:rPr>
            </w:pPr>
            <w:r w:rsidRPr="008B528B">
              <w:rPr>
                <w:rFonts w:asciiTheme="majorBidi" w:hAnsiTheme="majorBidi" w:cstheme="majorBidi"/>
                <w:i/>
              </w:rPr>
              <w:t>По тарифу подрядной организации</w:t>
            </w:r>
          </w:p>
        </w:tc>
      </w:tr>
      <w:tr w:rsidR="00D504E4" w:rsidRPr="008B528B" w:rsidTr="00D504E4">
        <w:trPr>
          <w:trHeight w:val="256"/>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bCs/>
                <w:i/>
              </w:rPr>
            </w:pPr>
            <w:r w:rsidRPr="008B528B">
              <w:rPr>
                <w:rFonts w:asciiTheme="majorBidi" w:hAnsiTheme="majorBidi" w:cstheme="majorBidi"/>
                <w:bCs/>
                <w:i/>
              </w:rPr>
              <w:t>3</w:t>
            </w: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Pr>
                <w:rFonts w:asciiTheme="majorBidi" w:hAnsiTheme="majorBidi" w:cstheme="majorBidi"/>
                <w:i/>
              </w:rPr>
            </w:pPr>
            <w:r w:rsidRPr="008B528B">
              <w:rPr>
                <w:rFonts w:asciiTheme="majorBidi" w:hAnsiTheme="majorBidi" w:cstheme="majorBidi"/>
                <w:i/>
              </w:rPr>
              <w:t>Освидетельствование лифтов</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rPr>
                <w:rFonts w:asciiTheme="majorBidi" w:hAnsiTheme="majorBidi" w:cstheme="majorBidi"/>
              </w:rPr>
            </w:pPr>
            <w:r w:rsidRPr="008B528B">
              <w:rPr>
                <w:rFonts w:asciiTheme="majorBidi" w:hAnsiTheme="majorBidi" w:cstheme="majorBidi"/>
                <w:i/>
              </w:rPr>
              <w:t>По тарифу подрядной организации</w:t>
            </w:r>
          </w:p>
        </w:tc>
      </w:tr>
      <w:tr w:rsidR="00D504E4" w:rsidRPr="008B528B" w:rsidTr="00D504E4">
        <w:trPr>
          <w:trHeight w:val="409"/>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lastRenderedPageBreak/>
              <w:t>4</w:t>
            </w: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line="235" w:lineRule="auto"/>
              <w:rPr>
                <w:rFonts w:asciiTheme="majorBidi" w:hAnsiTheme="majorBidi" w:cstheme="majorBidi"/>
                <w:i/>
              </w:rPr>
            </w:pPr>
            <w:r w:rsidRPr="008B528B">
              <w:rPr>
                <w:rFonts w:asciiTheme="majorBidi" w:hAnsiTheme="majorBidi" w:cstheme="majorBidi"/>
                <w:i/>
              </w:rPr>
              <w:t>Техническое обслуживание лифтового оборудования (круглогодично)</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i/>
              </w:rPr>
              <w:t>По тарифу подрядной организации</w:t>
            </w:r>
          </w:p>
        </w:tc>
      </w:tr>
      <w:tr w:rsidR="00D504E4" w:rsidRPr="008B528B" w:rsidTr="00D504E4">
        <w:trPr>
          <w:trHeight w:val="409"/>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5</w:t>
            </w: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line="235" w:lineRule="auto"/>
              <w:rPr>
                <w:rFonts w:asciiTheme="majorBidi" w:hAnsiTheme="majorBidi" w:cstheme="majorBidi"/>
                <w:i/>
              </w:rPr>
            </w:pPr>
            <w:r w:rsidRPr="008B528B">
              <w:rPr>
                <w:rFonts w:asciiTheme="majorBidi" w:hAnsiTheme="majorBidi" w:cstheme="majorBidi"/>
                <w:i/>
              </w:rPr>
              <w:t>Техническое обслуживание систем пожарной сигнализации и системы управления эвакуацией людей при пожаре и техническое обслуживание системы дымоудаления</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i/>
              </w:rPr>
              <w:t>По тарифу подрядной организации</w:t>
            </w:r>
          </w:p>
        </w:tc>
      </w:tr>
      <w:tr w:rsidR="00D504E4" w:rsidRPr="008B528B" w:rsidTr="00D504E4">
        <w:trPr>
          <w:trHeight w:val="409"/>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6</w:t>
            </w: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line="235" w:lineRule="auto"/>
              <w:rPr>
                <w:rFonts w:asciiTheme="majorBidi" w:hAnsiTheme="majorBidi" w:cstheme="majorBidi"/>
                <w:i/>
              </w:rPr>
            </w:pPr>
            <w:r w:rsidRPr="008B528B">
              <w:rPr>
                <w:rFonts w:asciiTheme="majorBidi" w:hAnsiTheme="majorBidi" w:cstheme="majorBidi"/>
                <w:i/>
              </w:rPr>
              <w:t>Услуга консьержа</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i/>
              </w:rPr>
              <w:t>По тарифу подрядной организации</w:t>
            </w:r>
          </w:p>
        </w:tc>
      </w:tr>
      <w:tr w:rsidR="00D504E4" w:rsidRPr="008B528B" w:rsidTr="00D504E4">
        <w:trPr>
          <w:trHeight w:val="409"/>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i/>
              </w:rPr>
            </w:pP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line="235" w:lineRule="auto"/>
              <w:rPr>
                <w:rFonts w:asciiTheme="majorBidi" w:hAnsiTheme="majorBidi" w:cstheme="majorBidi"/>
                <w:i/>
              </w:rPr>
            </w:pPr>
            <w:r w:rsidRPr="008B528B">
              <w:rPr>
                <w:rFonts w:asciiTheme="majorBidi" w:hAnsiTheme="majorBidi" w:cstheme="majorBidi"/>
                <w:i/>
              </w:rPr>
              <w:t>Техническое обслуживание тревожной сигнализации (кнопки)</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i/>
              </w:rPr>
              <w:t>По тарифу подрядной организации</w:t>
            </w:r>
          </w:p>
        </w:tc>
      </w:tr>
      <w:tr w:rsidR="00D504E4" w:rsidRPr="008B528B" w:rsidTr="00D504E4">
        <w:trPr>
          <w:trHeight w:val="409"/>
        </w:trPr>
        <w:tc>
          <w:tcPr>
            <w:tcW w:w="345" w:type="dxa"/>
            <w:tcBorders>
              <w:top w:val="double" w:sz="4" w:space="0" w:color="auto"/>
              <w:left w:val="double" w:sz="4" w:space="0" w:color="auto"/>
              <w:bottom w:val="double" w:sz="4" w:space="0" w:color="auto"/>
              <w:right w:val="double" w:sz="4" w:space="0" w:color="auto"/>
            </w:tcBorders>
          </w:tcPr>
          <w:p w:rsidR="00D504E4" w:rsidRPr="008B528B" w:rsidRDefault="00D504E4" w:rsidP="00D504E4">
            <w:pPr>
              <w:spacing w:after="0"/>
              <w:ind w:left="-108" w:right="-108"/>
              <w:jc w:val="center"/>
              <w:rPr>
                <w:rFonts w:asciiTheme="majorBidi" w:hAnsiTheme="majorBidi" w:cstheme="majorBidi"/>
                <w:i/>
              </w:rPr>
            </w:pPr>
          </w:p>
        </w:tc>
        <w:tc>
          <w:tcPr>
            <w:tcW w:w="6459" w:type="dxa"/>
            <w:gridSpan w:val="2"/>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line="235" w:lineRule="auto"/>
              <w:rPr>
                <w:rFonts w:asciiTheme="majorBidi" w:hAnsiTheme="majorBidi" w:cstheme="majorBidi"/>
                <w:i/>
              </w:rPr>
            </w:pPr>
            <w:r w:rsidRPr="008B528B">
              <w:rPr>
                <w:rFonts w:asciiTheme="majorBidi" w:hAnsiTheme="majorBidi" w:cstheme="majorBidi"/>
                <w:i/>
              </w:rPr>
              <w:t>Текущий ремонт</w:t>
            </w:r>
          </w:p>
        </w:tc>
        <w:tc>
          <w:tcPr>
            <w:tcW w:w="3686" w:type="dxa"/>
            <w:tcBorders>
              <w:top w:val="double" w:sz="4" w:space="0" w:color="auto"/>
              <w:left w:val="double" w:sz="4" w:space="0" w:color="auto"/>
              <w:bottom w:val="double" w:sz="4" w:space="0" w:color="auto"/>
              <w:right w:val="double" w:sz="4" w:space="0" w:color="auto"/>
            </w:tcBorders>
            <w:vAlign w:val="center"/>
          </w:tcPr>
          <w:p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rPr>
              <w:t>1,90</w:t>
            </w:r>
          </w:p>
        </w:tc>
      </w:tr>
    </w:tbl>
    <w:p w:rsidR="00D504E4" w:rsidRPr="00D504E4" w:rsidRDefault="00D504E4" w:rsidP="00D504E4">
      <w:pPr>
        <w:pStyle w:val="ConsPlusNormal"/>
        <w:ind w:left="1418" w:hanging="1418"/>
        <w:outlineLvl w:val="1"/>
        <w:rPr>
          <w:rFonts w:asciiTheme="majorBidi" w:hAnsiTheme="majorBidi" w:cstheme="majorBidi"/>
          <w:sz w:val="24"/>
          <w:szCs w:val="24"/>
        </w:rPr>
      </w:pPr>
    </w:p>
    <w:p w:rsidR="00D504E4" w:rsidRPr="00D504E4" w:rsidRDefault="00D504E4" w:rsidP="00D504E4">
      <w:pPr>
        <w:spacing w:after="0" w:line="240" w:lineRule="auto"/>
        <w:ind w:firstLine="709"/>
        <w:jc w:val="both"/>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10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____________</w:t>
      </w:r>
      <w:r w:rsidR="008B528B">
        <w:rPr>
          <w:rFonts w:asciiTheme="majorBidi" w:hAnsiTheme="majorBidi" w:cstheme="majorBidi"/>
          <w:noProof/>
          <w:sz w:val="24"/>
          <w:szCs w:val="24"/>
        </w:rPr>
        <w:t xml:space="preserve"> 2022</w:t>
      </w:r>
      <w:r w:rsidRPr="00D504E4">
        <w:rPr>
          <w:rFonts w:asciiTheme="majorBidi" w:hAnsiTheme="majorBidi" w:cstheme="majorBidi"/>
          <w:sz w:val="24"/>
          <w:szCs w:val="24"/>
        </w:rPr>
        <w:t>г.</w:t>
      </w:r>
    </w:p>
    <w:p w:rsidR="00D504E4" w:rsidRPr="00D504E4" w:rsidRDefault="00D504E4" w:rsidP="00D504E4">
      <w:pPr>
        <w:spacing w:after="0" w:line="240" w:lineRule="auto"/>
        <w:ind w:firstLine="709"/>
        <w:jc w:val="center"/>
        <w:rPr>
          <w:rFonts w:asciiTheme="majorBidi" w:hAnsiTheme="majorBidi" w:cstheme="majorBidi"/>
          <w:b/>
          <w:sz w:val="24"/>
          <w:szCs w:val="24"/>
        </w:rPr>
      </w:pPr>
    </w:p>
    <w:p w:rsidR="00D504E4" w:rsidRPr="00D504E4" w:rsidRDefault="00D504E4" w:rsidP="00D504E4">
      <w:pPr>
        <w:spacing w:after="0" w:line="240" w:lineRule="auto"/>
        <w:ind w:firstLine="709"/>
        <w:jc w:val="center"/>
        <w:rPr>
          <w:rFonts w:asciiTheme="majorBidi" w:hAnsiTheme="majorBidi" w:cstheme="majorBidi"/>
          <w:b/>
          <w:sz w:val="24"/>
          <w:szCs w:val="24"/>
        </w:rPr>
      </w:pPr>
      <w:r w:rsidRPr="00D504E4">
        <w:rPr>
          <w:rFonts w:asciiTheme="majorBidi" w:hAnsiTheme="majorBidi" w:cstheme="majorBidi"/>
          <w:b/>
          <w:sz w:val="24"/>
          <w:szCs w:val="24"/>
        </w:rPr>
        <w:t>Порядок изменения Перечня работ, услуг</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Изменение видов работ, услуг, включенных в Перечень работ, услуг, а также графика выполнения таких работ и оказания таких услуг, исключение из указанного Перечня и включение в него отдельных видов работ, услуг (далее - изменение Перечня работ, услуг) допускается в период действия Договора в следующих случаях и в порядке:</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1.Изменение Перечня работ, услуг при необходимости приведения его в соответствие с установленным Правительством Российской Федерации минимальным перечнем необходимых для обеспечения надлежащего содержания общего имущества в многоквартирном доме работ, услуг (минимально-необходимых работ, услуг) осуществляется по предложениям Управляющей организации путем принятия соответствующего решения на общем собрании собственников.</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2. Изменение Перечня работ, услуг осуществляется, кроме случаев, указанных в п.1 и 5 настоящего Приложения, по инициативе собственников помещений или по инициативе Управляющей организации путем принятия соответствующего решения на общем собрании собственников. </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3. Решение о включении в Перечень работ, услуг работ по капитальному ремонту многоквартирного дома принимается общим собранием собственников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При принятии общим собранием собственников решения о проведении капитального ремонта многоквартирного дома, на общем собрании собственников подлежит утверждению перечень соответствующих работ и перечень иных изменений в Договор, связанных с выполнением Управляющей организацией работ по капитальному ремонту многоквартирного дома.</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4. Изменение Перечня работ, услуг по предложениям Управляющей организации путем согласования таких изменений с уполномоченным лицом допускается в следующих случаях:</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1) при установлении Управляющей организацией целесообразности изменения очередности выполнения отдельных видов работ;</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2) при  установлении Управляющей организацией возможности изменения графика выполнения отдельных видов работ, оказания отдельных видов услуг для целей полного или частичного исключения необходимости компенсации Управляющей организации стоимости выполненных ею непредвиденных работ в случае, указанном в п.5.6 Договора.</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5. Принятие решения общим собранием собственников о проведении энергоэффективных мероприятий, направленных на сбережение и (или) повышение эффективности потребления коммунальных ресурсов, путем заключения энергосервисного </w:t>
      </w:r>
      <w:r w:rsidRPr="00D504E4">
        <w:rPr>
          <w:rFonts w:asciiTheme="majorBidi" w:hAnsiTheme="majorBidi" w:cstheme="majorBidi"/>
          <w:sz w:val="24"/>
          <w:szCs w:val="24"/>
        </w:rPr>
        <w:lastRenderedPageBreak/>
        <w:t>договора на общедомовые нужды не приводит к изменению Перечня работ, услуг. Такой договор заключается собственниками помещений по согласованию с Управляющей организацией одним из двух способов:</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или с Управляющей организацией, выступающей в соответствующем договоре энергосервисной компанией (в указанном случае энергосервисный договор на общедомовые нужды заключается отдельно от Договора);</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или с организацией, оказывающей энергосервисные услуги, при условии наделения Управляющей организации полномочиями по заключению ею такого договора в интересах собственников от имени собственников.</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Энергосервисный договор на общедомовые нужды заключается по правилам, установленным Правительством Российской Федерации.</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6. Изменение Перечня работ, услуг путем принятия соответствующих решений на общем собрании собственников в случаях, указанных в пунктах 1, 2, 3 настоящего Приложения, осуществляется путем внесения изменений в Договор.</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Изменение Перечня работ, услуг путем его согласования с уполномоченным лицом в случаях, указанных в пункте 4 настоящего Приложения, осуществляется путем подписания Управляющей организацией и уполномоченным лицом соглашения о соответствующих изменениях и не требует внесения изменений в условия Договора.</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Информация об указанных изменениях работ, услуг доводится Управляющей организацией до сведения потребителей в порядке, установленном в Приложении № 5 к Договору. </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7. Изменение Перечня работ, услуг, приводящее к невозможности выполнения Управляющей организацией работ, услуг, входящих в состав минимально-необходимых работ, услуг, не допускается. </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8.  Если решение об изменении Перечня работ, услуг путем включения в него минимально-необходимых работ, услуг в случаях, указанных в пунктах 1 и 3 настоящего Приложения, не принято на  общем собрании собственников, Управляющая организация обязана выполнить такие работы и оказать такие услуги, а собственники помещений обязаны компенсировать Управляющей организации соответствующие расходы в порядке, указанном в п. 5.6 Договора. </w:t>
      </w: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line="240" w:lineRule="auto"/>
        <w:ind w:firstLine="709"/>
        <w:jc w:val="center"/>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11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008B528B">
        <w:rPr>
          <w:rFonts w:asciiTheme="majorBidi" w:hAnsiTheme="majorBidi" w:cstheme="majorBidi"/>
          <w:noProof/>
          <w:sz w:val="24"/>
          <w:szCs w:val="24"/>
        </w:rPr>
        <w:t xml:space="preserve"> _________ 2022</w:t>
      </w:r>
      <w:r w:rsidRPr="00D504E4">
        <w:rPr>
          <w:rFonts w:asciiTheme="majorBidi" w:hAnsiTheme="majorBidi" w:cstheme="majorBidi"/>
          <w:sz w:val="24"/>
          <w:szCs w:val="24"/>
        </w:rPr>
        <w:t>г.</w:t>
      </w:r>
    </w:p>
    <w:p w:rsidR="00D504E4" w:rsidRPr="00D504E4" w:rsidRDefault="00D504E4" w:rsidP="00D504E4">
      <w:pPr>
        <w:widowControl w:val="0"/>
        <w:spacing w:after="0" w:line="235" w:lineRule="auto"/>
        <w:jc w:val="right"/>
        <w:rPr>
          <w:rFonts w:asciiTheme="majorBidi" w:hAnsiTheme="majorBidi" w:cstheme="majorBidi"/>
          <w:b/>
          <w:sz w:val="24"/>
          <w:szCs w:val="24"/>
        </w:rPr>
      </w:pP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Порядок приемки работ, услуг по содержанию и ремонту общего имущества в многоквартирном доме и порядок уменьшения платы за содержание и ремонт жилого помещения</w:t>
      </w:r>
    </w:p>
    <w:p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Порядок признания работ выполненными, услуг оказанными и оформления актов приемки работ, услуг</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1. Услуги и работы по управлению многоквартирным домом, содержанию и ремонту общего имущества признаются выполненными:</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своевременно - если услуга или работа выполнена единовременно или с установленной периодичностью в сроки, указанные в Перечне работ, услуг;</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б) в полном объеме - если услуга или работа выполнена в отношении того объема (числового значения измерения (кв. м; ед.; куб. м; м) элемента общего имущества в многоквартирном доме), который установлен для такой услуги или работы в Перечне работ, услуг;</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в) качественно - если услуга или работа выполнена в соответствии с требованиями технических регламентов и установленных Правительством Российской Федерации </w:t>
      </w:r>
      <w:hyperlink r:id="rId7" w:history="1">
        <w:r w:rsidRPr="00D504E4">
          <w:rPr>
            <w:rFonts w:asciiTheme="majorBidi" w:hAnsiTheme="majorBidi" w:cstheme="majorBidi"/>
            <w:sz w:val="24"/>
            <w:szCs w:val="24"/>
          </w:rPr>
          <w:t>правил</w:t>
        </w:r>
      </w:hyperlink>
      <w:r w:rsidRPr="00D504E4">
        <w:rPr>
          <w:rFonts w:asciiTheme="majorBidi" w:hAnsiTheme="majorBidi" w:cstheme="majorBidi"/>
          <w:sz w:val="24"/>
          <w:szCs w:val="24"/>
        </w:rPr>
        <w:t xml:space="preserve"> содержания общего имущества в многоквартирном доме.</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noProof/>
          <w:sz w:val="24"/>
          <w:szCs w:val="24"/>
        </w:rPr>
        <w:lastRenderedPageBreak/>
        <w:t xml:space="preserve">2. </w:t>
      </w:r>
      <w:r w:rsidRPr="00D504E4">
        <w:rPr>
          <w:rFonts w:asciiTheme="majorBidi" w:hAnsiTheme="majorBidi" w:cstheme="majorBidi"/>
          <w:sz w:val="24"/>
          <w:szCs w:val="24"/>
        </w:rPr>
        <w:t xml:space="preserve">Услуги или работы по управлению многоквартирным домом, содержанию и ремонту общего имущества, несоответствующие условиям, указанным в п.2 настоящего Приложения, признаются выполненными соответственно несвоевременно, не в полном объеме или некачественно, если по результатам контроля деятельности Управляющей организации ей будут предоставлены соответствующие письменные уведомления, в том числе в рамках государственного ими муниципального контроля деятельности по управлению многоквартирным домом. Услуги или работы по управлению многоквартирным домом, содержанию и ремонту общего имущества признаются не выполненными, если к выполнению таких услуг или работ, предусмотренных Перечнем работ, услуг, Управляющая организация не приступала. </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3. Работы, услуги, выполненные несвоевременно, некачественно, не в полном объеме, а также невыполненные, и выполнение которых возможно в последующие периоды, подлежат учету в объеме выполненных работ, услуг после их выполнения, в том числе с обеспечением их качества.</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4. Приемка выполненных работ, оказанных услуг осуществляется уполномоченным лицом в порядке и в случаях, указанных в п.4.1.7 Договора. Уклонение уполномоченного лица, принимающего работы, услуги, от приемки выполненных работ или оказанных услуг либо его отказ от подписания акта в сроки, указанные в п.4.1.8. Договора, не влечет невозможности признания работ выполненными, а услуг – оказанными. В указанном случае Управляющая организация делает запись в акте выполненных работ и оказанных услуг о необоснованном отказе уполномоченного лица, принимающего работы, услуги, от подписания такого акта.</w:t>
      </w:r>
    </w:p>
    <w:p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5. При оформлении акта выполненных работ, оказанных услуг с участием уполномоченного лица, принимающего работы, услуги, при отсутствии согласия по поводу наличия, описания недостатков выполненных работ и оказанных услуг или их причин:</w:t>
      </w:r>
    </w:p>
    <w:p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 xml:space="preserve">а) уполномоченное лицо вправе изложить в акте замечания с указанием услуг, работ, имеющих недостатки, а также указать сроки исправления недостатков с последующим принятием работ (услуг), которое осуществляется путем подписания данного акта уполномоченным лицом (к примеру, указать замечания устранены, работы приняты); </w:t>
      </w:r>
    </w:p>
    <w:p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б) по требованию любого лица, участвующего в составлении акта,</w:t>
      </w:r>
      <w:r w:rsidRPr="00D504E4" w:rsidDel="007F4CE1">
        <w:rPr>
          <w:rFonts w:asciiTheme="majorBidi" w:hAnsiTheme="majorBidi" w:cstheme="majorBidi"/>
          <w:sz w:val="24"/>
          <w:szCs w:val="24"/>
        </w:rPr>
        <w:t xml:space="preserve"> </w:t>
      </w:r>
      <w:r w:rsidRPr="00D504E4">
        <w:rPr>
          <w:rFonts w:asciiTheme="majorBidi" w:hAnsiTheme="majorBidi" w:cstheme="majorBidi"/>
          <w:sz w:val="24"/>
          <w:szCs w:val="24"/>
        </w:rPr>
        <w:t xml:space="preserve">может быть назначена независимая экспертиза, расходы на проведение которой несет лицо, инициирующее такую экспертизу. </w:t>
      </w:r>
    </w:p>
    <w:p w:rsidR="00D504E4" w:rsidRPr="00D504E4" w:rsidRDefault="00D504E4" w:rsidP="00D504E4">
      <w:pPr>
        <w:autoSpaceDE w:val="0"/>
        <w:autoSpaceDN w:val="0"/>
        <w:adjustRightInd w:val="0"/>
        <w:spacing w:after="0" w:line="240" w:lineRule="auto"/>
        <w:jc w:val="both"/>
        <w:outlineLvl w:val="1"/>
        <w:rPr>
          <w:rFonts w:asciiTheme="majorBidi" w:hAnsiTheme="majorBidi" w:cstheme="majorBidi"/>
          <w:b/>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 Порядок уменьшения платы за содержание и ремонт жилого помещения</w:t>
      </w:r>
    </w:p>
    <w:p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Уменьшение (перерасчет) платы за содержание и ремонт жилого помещения производится:</w:t>
      </w:r>
    </w:p>
    <w:p w:rsidR="00D504E4" w:rsidRPr="00D504E4" w:rsidRDefault="00D504E4" w:rsidP="00D504E4">
      <w:pPr>
        <w:autoSpaceDE w:val="0"/>
        <w:autoSpaceDN w:val="0"/>
        <w:adjustRightInd w:val="0"/>
        <w:spacing w:before="120"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1) при несвоевременном (нарушении срока) выполнении работ, оказания услуг – в порядке, установленном Правилами изменения размера платы за содержание и ремонт жилого помещения, утвержденном Правительством Российской Федерации;</w:t>
      </w:r>
    </w:p>
    <w:p w:rsidR="00D504E4" w:rsidRPr="00D504E4" w:rsidRDefault="00D504E4" w:rsidP="00D504E4">
      <w:pPr>
        <w:autoSpaceDE w:val="0"/>
        <w:autoSpaceDN w:val="0"/>
        <w:adjustRightInd w:val="0"/>
        <w:spacing w:before="120"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2) при неполном, некачественном выполнении работ, оказании услуг, зафиксированным в заявках (жалобах) потребителей и (или) в актах выполненных работ, оказанных услуг, и (или) в актах нарушения качества выполненных работ, оказанных услуг (при невозможности обеспечить качественное выполнение работ, оказание услуг в последующие периоды) (</w:t>
      </w:r>
      <w:r w:rsidRPr="00D504E4">
        <w:rPr>
          <w:rFonts w:asciiTheme="majorBidi" w:hAnsiTheme="majorBidi" w:cstheme="majorBidi"/>
          <w:i/>
          <w:sz w:val="24"/>
          <w:szCs w:val="24"/>
        </w:rPr>
        <w:t>указывается порядок</w:t>
      </w:r>
      <w:r w:rsidRPr="00D504E4">
        <w:rPr>
          <w:rFonts w:asciiTheme="majorBidi" w:hAnsiTheme="majorBidi" w:cstheme="majorBidi"/>
          <w:sz w:val="24"/>
          <w:szCs w:val="24"/>
        </w:rPr>
        <w:t>, например: размер платы (плата) уменьшается в порядке, указанном в акте приемки выполненных работ, оказанных услуг, оформленных по форме, установленной в Приложении № 12 к Договору, но не более, чем на ___% от планово-договорной стоимости некачественно (не в полном объеме) выполненных работ или оказанных услуг).</w:t>
      </w:r>
    </w:p>
    <w:p w:rsidR="00D504E4" w:rsidRPr="00D504E4" w:rsidRDefault="00D504E4" w:rsidP="00D504E4">
      <w:pPr>
        <w:autoSpaceDE w:val="0"/>
        <w:autoSpaceDN w:val="0"/>
        <w:adjustRightInd w:val="0"/>
        <w:spacing w:before="120"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 xml:space="preserve">3) при невыполнении работ, неоказании услуг, невозможности их последующего выполнения и оказания – размер платы уменьшается соответственно её перерасчету на стоимость невыполненных работ, не оказанных услуг согласно такой планово-договорной </w:t>
      </w:r>
      <w:r w:rsidRPr="00D504E4">
        <w:rPr>
          <w:rFonts w:asciiTheme="majorBidi" w:hAnsiTheme="majorBidi" w:cstheme="majorBidi"/>
          <w:sz w:val="24"/>
          <w:szCs w:val="24"/>
        </w:rPr>
        <w:lastRenderedPageBreak/>
        <w:t>стоимости (в т.ч. с учетом её перерасчета на объемы, показатели), указанной в Перечне работ, услуг.</w:t>
      </w:r>
    </w:p>
    <w:p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p>
    <w:p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p>
    <w:p w:rsidR="00D504E4" w:rsidRPr="00D504E4" w:rsidRDefault="00D504E4" w:rsidP="00D504E4">
      <w:pPr>
        <w:spacing w:after="0" w:line="240" w:lineRule="auto"/>
        <w:ind w:firstLine="709"/>
        <w:jc w:val="both"/>
        <w:rPr>
          <w:rFonts w:asciiTheme="majorBidi" w:hAnsiTheme="majorBidi" w:cstheme="majorBidi"/>
          <w:bCs/>
          <w:sz w:val="24"/>
          <w:szCs w:val="24"/>
        </w:rPr>
      </w:pPr>
    </w:p>
    <w:p w:rsidR="00D504E4" w:rsidRPr="00D504E4" w:rsidRDefault="00D504E4" w:rsidP="00D504E4">
      <w:pPr>
        <w:spacing w:after="0" w:line="240" w:lineRule="auto"/>
        <w:ind w:firstLine="709"/>
        <w:jc w:val="both"/>
        <w:rPr>
          <w:rFonts w:asciiTheme="majorBidi" w:hAnsiTheme="majorBidi" w:cstheme="majorBidi"/>
          <w:bCs/>
          <w:sz w:val="24"/>
          <w:szCs w:val="24"/>
        </w:rPr>
      </w:pP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line="240" w:lineRule="auto"/>
        <w:ind w:firstLine="5812"/>
        <w:jc w:val="right"/>
        <w:rPr>
          <w:rFonts w:asciiTheme="majorBidi" w:hAnsiTheme="majorBidi" w:cstheme="majorBidi"/>
          <w:sz w:val="24"/>
          <w:szCs w:val="24"/>
        </w:rPr>
      </w:pPr>
      <w:r w:rsidRPr="00D504E4">
        <w:rPr>
          <w:rFonts w:asciiTheme="majorBidi" w:hAnsiTheme="majorBidi" w:cstheme="majorBidi"/>
          <w:sz w:val="24"/>
          <w:szCs w:val="24"/>
        </w:rPr>
        <w:t>Приложение № 12</w:t>
      </w:r>
    </w:p>
    <w:p w:rsidR="00D504E4" w:rsidRPr="00D504E4" w:rsidRDefault="00D504E4" w:rsidP="008B528B">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_____________</w:t>
      </w:r>
      <w:r w:rsidRPr="00D504E4">
        <w:rPr>
          <w:rFonts w:asciiTheme="majorBidi" w:hAnsiTheme="majorBidi" w:cstheme="majorBidi"/>
          <w:noProof/>
          <w:sz w:val="24"/>
          <w:szCs w:val="24"/>
        </w:rPr>
        <w:t xml:space="preserve"> 202</w:t>
      </w:r>
      <w:r w:rsidR="008B528B">
        <w:rPr>
          <w:rFonts w:asciiTheme="majorBidi" w:hAnsiTheme="majorBidi" w:cstheme="majorBidi"/>
          <w:noProof/>
          <w:sz w:val="24"/>
          <w:szCs w:val="24"/>
        </w:rPr>
        <w:t>2</w:t>
      </w:r>
      <w:r w:rsidRPr="00D504E4">
        <w:rPr>
          <w:rFonts w:asciiTheme="majorBidi" w:hAnsiTheme="majorBidi" w:cstheme="majorBidi"/>
          <w:sz w:val="24"/>
          <w:szCs w:val="24"/>
        </w:rPr>
        <w:t>г.</w:t>
      </w:r>
    </w:p>
    <w:p w:rsidR="00D504E4" w:rsidRPr="00D504E4" w:rsidRDefault="00D504E4" w:rsidP="00D504E4">
      <w:pPr>
        <w:spacing w:after="0" w:line="240" w:lineRule="auto"/>
        <w:jc w:val="center"/>
        <w:rPr>
          <w:rFonts w:asciiTheme="majorBidi" w:hAnsiTheme="majorBidi" w:cstheme="majorBidi"/>
          <w:b/>
          <w:sz w:val="24"/>
          <w:szCs w:val="24"/>
        </w:rPr>
      </w:pP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АКТ </w:t>
      </w: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о приемке оказанных услуг и выполненных работ по управлению многоквартирным домом, содержанию и ремонту общего имущества </w:t>
      </w: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в многоквартирном доме</w:t>
      </w:r>
    </w:p>
    <w:p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за__________________________20__г.</w:t>
      </w:r>
    </w:p>
    <w:p w:rsidR="00D504E4" w:rsidRPr="00D504E4" w:rsidRDefault="00D504E4" w:rsidP="00D504E4">
      <w:pPr>
        <w:spacing w:after="0" w:line="240" w:lineRule="auto"/>
        <w:jc w:val="center"/>
        <w:rPr>
          <w:rFonts w:asciiTheme="majorBidi" w:hAnsiTheme="majorBidi" w:cstheme="majorBidi"/>
          <w:i/>
          <w:sz w:val="24"/>
          <w:szCs w:val="24"/>
        </w:rPr>
      </w:pPr>
      <w:r w:rsidRPr="00D504E4">
        <w:rPr>
          <w:rFonts w:asciiTheme="majorBidi" w:hAnsiTheme="majorBidi" w:cstheme="majorBidi"/>
          <w:i/>
          <w:sz w:val="24"/>
          <w:szCs w:val="24"/>
        </w:rPr>
        <w:t>период</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«______»_________________                                                                    г.________________________</w:t>
      </w:r>
    </w:p>
    <w:p w:rsidR="00D504E4" w:rsidRPr="00D504E4" w:rsidRDefault="00D504E4" w:rsidP="00D504E4">
      <w:pPr>
        <w:spacing w:after="0" w:line="240" w:lineRule="auto"/>
        <w:rPr>
          <w:rFonts w:asciiTheme="majorBidi" w:hAnsiTheme="majorBidi" w:cstheme="majorBidi"/>
          <w:i/>
          <w:sz w:val="24"/>
          <w:szCs w:val="24"/>
        </w:rPr>
      </w:pPr>
      <w:r w:rsidRPr="00D504E4">
        <w:rPr>
          <w:rFonts w:asciiTheme="majorBidi" w:hAnsiTheme="majorBidi" w:cstheme="majorBidi"/>
          <w:i/>
          <w:sz w:val="24"/>
          <w:szCs w:val="24"/>
        </w:rPr>
        <w:t>дата подписания акта</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Мы, нижеподписавшиеся Уполномоченное лицо,  </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____________________________________________________________________________</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i/>
          <w:sz w:val="24"/>
          <w:szCs w:val="24"/>
        </w:rPr>
        <w:t>(Ф.И.О., адрес, телефон)</w:t>
      </w:r>
    </w:p>
    <w:p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действующее на основании решения общего собрания собственников _________________</w:t>
      </w:r>
      <w:r w:rsidRPr="00D504E4">
        <w:rPr>
          <w:rStyle w:val="a5"/>
          <w:rFonts w:asciiTheme="majorBidi" w:hAnsiTheme="majorBidi" w:cstheme="majorBidi"/>
          <w:sz w:val="24"/>
          <w:szCs w:val="24"/>
        </w:rPr>
        <w:footnoteReference w:id="3"/>
      </w:r>
    </w:p>
    <w:p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 xml:space="preserve">и представители Управляющей организации _______________________________ в лице </w:t>
      </w: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1._____________________________________________________________________________</w:t>
      </w:r>
    </w:p>
    <w:p w:rsidR="00D504E4" w:rsidRPr="00D504E4" w:rsidRDefault="00D504E4" w:rsidP="00D504E4">
      <w:pPr>
        <w:spacing w:after="0" w:line="360" w:lineRule="auto"/>
        <w:jc w:val="center"/>
        <w:rPr>
          <w:rFonts w:asciiTheme="majorBidi" w:hAnsiTheme="majorBidi" w:cstheme="majorBidi"/>
          <w:i/>
          <w:sz w:val="24"/>
          <w:szCs w:val="24"/>
        </w:rPr>
      </w:pPr>
      <w:r w:rsidRPr="00D504E4">
        <w:rPr>
          <w:rFonts w:asciiTheme="majorBidi" w:hAnsiTheme="majorBidi" w:cstheme="majorBidi"/>
          <w:i/>
          <w:sz w:val="24"/>
          <w:szCs w:val="24"/>
        </w:rPr>
        <w:t>(Ф.И.О.,должность)</w:t>
      </w: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2.______________________________________________________________________________,</w:t>
      </w:r>
    </w:p>
    <w:p w:rsidR="00D504E4" w:rsidRPr="00D504E4" w:rsidRDefault="00D504E4" w:rsidP="00D504E4">
      <w:pPr>
        <w:spacing w:after="0" w:line="360" w:lineRule="auto"/>
        <w:jc w:val="center"/>
        <w:rPr>
          <w:rFonts w:asciiTheme="majorBidi" w:hAnsiTheme="majorBidi" w:cstheme="majorBidi"/>
          <w:i/>
          <w:sz w:val="24"/>
          <w:szCs w:val="24"/>
        </w:rPr>
      </w:pPr>
      <w:r w:rsidRPr="00D504E4">
        <w:rPr>
          <w:rFonts w:asciiTheme="majorBidi" w:hAnsiTheme="majorBidi" w:cstheme="majorBidi"/>
          <w:i/>
          <w:sz w:val="24"/>
          <w:szCs w:val="24"/>
        </w:rPr>
        <w:t>(Ф.И.О.,должность)</w:t>
      </w:r>
    </w:p>
    <w:p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 xml:space="preserve">действующие на основании  ___________________________________________________ </w:t>
      </w:r>
    </w:p>
    <w:p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 xml:space="preserve"> в  соответствии с п.4.1.7 Договора управления многоквартирным домом от ____________ №_____ составили настоящий акт о том, что за период  ____________________ Управляющей организацией в соответствии с отчетом об оказанных услугах и выполненных работах, составленным Управляющей организацией на дату ______________ оказаны услуги и выполнены работы по управлению многоквартирным домом, содержанию и ремонту общего имущества многоквартирного дома.</w:t>
      </w:r>
    </w:p>
    <w:p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Замечания Уполномоченного лица,    ___________________________</w:t>
      </w:r>
    </w:p>
    <w:p w:rsidR="00D504E4" w:rsidRPr="00D504E4" w:rsidRDefault="00D504E4" w:rsidP="00D504E4">
      <w:pPr>
        <w:spacing w:after="0"/>
        <w:jc w:val="both"/>
        <w:rPr>
          <w:rFonts w:asciiTheme="majorBidi" w:hAnsiTheme="majorBidi" w:cstheme="majorBidi"/>
          <w:i/>
          <w:sz w:val="24"/>
          <w:szCs w:val="24"/>
        </w:rPr>
      </w:pPr>
      <w:r w:rsidRPr="00D504E4">
        <w:rPr>
          <w:rFonts w:asciiTheme="majorBidi" w:hAnsiTheme="majorBidi" w:cstheme="majorBidi"/>
          <w:i/>
          <w:sz w:val="24"/>
          <w:szCs w:val="24"/>
        </w:rPr>
        <w:t xml:space="preserve">               К примеру, указываются  услуги, работы, имеющие недостатки, а также возможно указание срока исправления недостатков с последующим принятием работ (услуг), которое осуществляется путем подписания настоящего акта Уполномоченным лицом (с отметкой: замечания устранены, работы приняты).</w:t>
      </w:r>
    </w:p>
    <w:p w:rsidR="00D504E4" w:rsidRPr="00D504E4" w:rsidRDefault="00D504E4" w:rsidP="00D504E4">
      <w:pPr>
        <w:tabs>
          <w:tab w:val="left" w:pos="4170"/>
        </w:tabs>
        <w:spacing w:after="0"/>
        <w:jc w:val="both"/>
        <w:rPr>
          <w:rFonts w:asciiTheme="majorBidi" w:hAnsiTheme="majorBidi" w:cstheme="majorBidi"/>
          <w:sz w:val="24"/>
          <w:szCs w:val="24"/>
        </w:rPr>
      </w:pPr>
    </w:p>
    <w:p w:rsidR="00D504E4" w:rsidRPr="00D504E4" w:rsidRDefault="00D504E4" w:rsidP="00D504E4">
      <w:pPr>
        <w:tabs>
          <w:tab w:val="left" w:pos="4170"/>
        </w:tabs>
        <w:spacing w:after="0"/>
        <w:jc w:val="both"/>
        <w:rPr>
          <w:rFonts w:asciiTheme="majorBidi" w:hAnsiTheme="majorBidi" w:cstheme="majorBidi"/>
          <w:sz w:val="24"/>
          <w:szCs w:val="24"/>
        </w:rPr>
      </w:pPr>
      <w:r w:rsidRPr="00D504E4">
        <w:rPr>
          <w:rFonts w:asciiTheme="majorBidi" w:hAnsiTheme="majorBidi" w:cstheme="majorBidi"/>
          <w:sz w:val="24"/>
          <w:szCs w:val="24"/>
        </w:rPr>
        <w:t>Настоящий акт является основанием для определения Управляющей организацией стоимости оказанных услуг и выполненных работ за период, указанный в настоящем акте. В соответствии с Приложением № 11 к Договору размер платы за содержание и ремонт жилого помещения подлежит перерасчету (уменьшению) на _____________. Расчет прилагается.</w:t>
      </w:r>
    </w:p>
    <w:p w:rsidR="00D504E4" w:rsidRPr="00D504E4" w:rsidRDefault="00D504E4" w:rsidP="00D504E4">
      <w:pPr>
        <w:tabs>
          <w:tab w:val="left" w:pos="4170"/>
        </w:tabs>
        <w:spacing w:after="0"/>
        <w:jc w:val="both"/>
        <w:rPr>
          <w:rFonts w:asciiTheme="majorBidi" w:hAnsiTheme="majorBidi" w:cstheme="majorBidi"/>
          <w:sz w:val="24"/>
          <w:szCs w:val="24"/>
        </w:rPr>
      </w:pPr>
    </w:p>
    <w:p w:rsidR="00D504E4" w:rsidRPr="00D504E4" w:rsidRDefault="00D504E4" w:rsidP="00D504E4">
      <w:pPr>
        <w:tabs>
          <w:tab w:val="left" w:pos="4170"/>
        </w:tabs>
        <w:spacing w:after="0"/>
        <w:jc w:val="both"/>
        <w:rPr>
          <w:rFonts w:asciiTheme="majorBidi" w:hAnsiTheme="majorBidi" w:cstheme="majorBidi"/>
          <w:sz w:val="24"/>
          <w:szCs w:val="24"/>
        </w:rPr>
      </w:pPr>
      <w:r w:rsidRPr="00D504E4">
        <w:rPr>
          <w:rFonts w:asciiTheme="majorBidi" w:hAnsiTheme="majorBidi" w:cstheme="majorBidi"/>
          <w:sz w:val="24"/>
          <w:szCs w:val="24"/>
        </w:rPr>
        <w:t>Приложение к акту – Расчет суммы снижения размера платы, согласованный Управляющей организацией и уполномоченным лицом.</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Подписи сторон:</w:t>
      </w:r>
    </w:p>
    <w:p w:rsidR="00D504E4" w:rsidRPr="00D504E4" w:rsidRDefault="00D504E4" w:rsidP="00D504E4">
      <w:pPr>
        <w:spacing w:after="0" w:line="240" w:lineRule="auto"/>
        <w:ind w:right="-143"/>
        <w:rPr>
          <w:rFonts w:asciiTheme="majorBidi" w:hAnsiTheme="majorBidi" w:cstheme="majorBidi"/>
          <w:sz w:val="24"/>
          <w:szCs w:val="24"/>
        </w:rPr>
      </w:pPr>
      <w:r w:rsidRPr="00D504E4">
        <w:rPr>
          <w:rFonts w:asciiTheme="majorBidi" w:hAnsiTheme="majorBidi" w:cstheme="majorBidi"/>
          <w:sz w:val="24"/>
          <w:szCs w:val="24"/>
        </w:rPr>
        <w:t xml:space="preserve"> Уполномоченное лицо                                           представитель управляющей организации</w:t>
      </w:r>
    </w:p>
    <w:tbl>
      <w:tblPr>
        <w:tblW w:w="0" w:type="auto"/>
        <w:tblLook w:val="00A0" w:firstRow="1" w:lastRow="0" w:firstColumn="1" w:lastColumn="0" w:noHBand="0" w:noVBand="0"/>
      </w:tblPr>
      <w:tblGrid>
        <w:gridCol w:w="4588"/>
        <w:gridCol w:w="4591"/>
      </w:tblGrid>
      <w:tr w:rsidR="00D504E4" w:rsidRPr="00D504E4" w:rsidTr="00D504E4">
        <w:tc>
          <w:tcPr>
            <w:tcW w:w="4588" w:type="dxa"/>
          </w:tcPr>
          <w:p w:rsidR="00D504E4" w:rsidRPr="00D504E4" w:rsidRDefault="00D504E4" w:rsidP="00D504E4">
            <w:pPr>
              <w:spacing w:after="0" w:line="240" w:lineRule="auto"/>
              <w:ind w:left="-392"/>
              <w:rPr>
                <w:rFonts w:asciiTheme="majorBidi" w:hAnsiTheme="majorBidi" w:cstheme="majorBidi"/>
                <w:sz w:val="24"/>
                <w:szCs w:val="24"/>
              </w:rPr>
            </w:pPr>
            <w:r w:rsidRPr="00D504E4">
              <w:rPr>
                <w:rFonts w:asciiTheme="majorBidi" w:hAnsiTheme="majorBidi" w:cstheme="majorBidi"/>
                <w:sz w:val="24"/>
                <w:szCs w:val="24"/>
              </w:rPr>
              <w:t>__________________ /_____________/</w:t>
            </w:r>
          </w:p>
        </w:tc>
        <w:tc>
          <w:tcPr>
            <w:tcW w:w="4591" w:type="dxa"/>
          </w:tcPr>
          <w:p w:rsidR="00D504E4" w:rsidRPr="00D504E4" w:rsidRDefault="00D504E4" w:rsidP="00D504E4">
            <w:pPr>
              <w:spacing w:after="0" w:line="240" w:lineRule="auto"/>
              <w:ind w:left="549" w:right="-285"/>
              <w:rPr>
                <w:rFonts w:asciiTheme="majorBidi" w:hAnsiTheme="majorBidi" w:cstheme="majorBidi"/>
                <w:sz w:val="24"/>
                <w:szCs w:val="24"/>
              </w:rPr>
            </w:pPr>
            <w:r w:rsidRPr="00D504E4">
              <w:rPr>
                <w:rFonts w:asciiTheme="majorBidi" w:hAnsiTheme="majorBidi" w:cstheme="majorBidi"/>
                <w:sz w:val="24"/>
                <w:szCs w:val="24"/>
              </w:rPr>
              <w:t>___________________ /____________/</w:t>
            </w:r>
          </w:p>
        </w:tc>
      </w:tr>
    </w:tbl>
    <w:p w:rsidR="008B528B" w:rsidRDefault="008B528B" w:rsidP="00D504E4">
      <w:pPr>
        <w:spacing w:after="0"/>
        <w:ind w:firstLine="5812"/>
        <w:jc w:val="right"/>
        <w:rPr>
          <w:rFonts w:asciiTheme="majorBidi" w:hAnsiTheme="majorBidi" w:cstheme="majorBidi"/>
          <w:sz w:val="24"/>
          <w:szCs w:val="24"/>
        </w:rPr>
      </w:pPr>
    </w:p>
    <w:p w:rsidR="008B528B" w:rsidRDefault="008B528B" w:rsidP="00D504E4">
      <w:pPr>
        <w:spacing w:after="0"/>
        <w:ind w:firstLine="5812"/>
        <w:jc w:val="right"/>
        <w:rPr>
          <w:rFonts w:asciiTheme="majorBidi" w:hAnsiTheme="majorBidi" w:cstheme="majorBidi"/>
          <w:sz w:val="24"/>
          <w:szCs w:val="24"/>
        </w:rPr>
      </w:pPr>
    </w:p>
    <w:p w:rsidR="003F4772" w:rsidRDefault="003F4772" w:rsidP="00D504E4">
      <w:pPr>
        <w:spacing w:after="0"/>
        <w:ind w:firstLine="5812"/>
        <w:jc w:val="right"/>
        <w:rPr>
          <w:rFonts w:asciiTheme="majorBidi" w:hAnsiTheme="majorBidi" w:cstheme="majorBidi"/>
          <w:sz w:val="24"/>
          <w:szCs w:val="24"/>
        </w:rPr>
      </w:pPr>
    </w:p>
    <w:p w:rsidR="00D504E4" w:rsidRPr="00D504E4" w:rsidRDefault="008B528B" w:rsidP="00D504E4">
      <w:pPr>
        <w:spacing w:after="0"/>
        <w:ind w:firstLine="5812"/>
        <w:jc w:val="right"/>
        <w:rPr>
          <w:rFonts w:asciiTheme="majorBidi" w:hAnsiTheme="majorBidi" w:cstheme="majorBidi"/>
          <w:sz w:val="24"/>
          <w:szCs w:val="24"/>
        </w:rPr>
      </w:pPr>
      <w:r>
        <w:rPr>
          <w:rFonts w:asciiTheme="majorBidi" w:hAnsiTheme="majorBidi" w:cstheme="majorBidi"/>
          <w:sz w:val="24"/>
          <w:szCs w:val="24"/>
        </w:rPr>
        <w:t>Приложение</w:t>
      </w:r>
      <w:r w:rsidRPr="00D504E4">
        <w:rPr>
          <w:rFonts w:asciiTheme="majorBidi" w:hAnsiTheme="majorBidi" w:cstheme="majorBidi"/>
          <w:sz w:val="24"/>
          <w:szCs w:val="24"/>
        </w:rPr>
        <w:t xml:space="preserve"> </w:t>
      </w:r>
      <w:r w:rsidR="00D504E4" w:rsidRPr="00D504E4">
        <w:rPr>
          <w:rFonts w:asciiTheme="majorBidi" w:hAnsiTheme="majorBidi" w:cstheme="majorBidi"/>
          <w:sz w:val="24"/>
          <w:szCs w:val="24"/>
        </w:rPr>
        <w:t>№ 13</w:t>
      </w: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003F4772">
        <w:rPr>
          <w:rFonts w:asciiTheme="majorBidi" w:hAnsiTheme="majorBidi" w:cstheme="majorBidi"/>
          <w:noProof/>
          <w:sz w:val="24"/>
          <w:szCs w:val="24"/>
        </w:rPr>
        <w:t xml:space="preserve"> _________ 2022</w:t>
      </w:r>
      <w:r w:rsidRPr="00D504E4">
        <w:rPr>
          <w:rFonts w:asciiTheme="majorBidi" w:hAnsiTheme="majorBidi" w:cstheme="majorBidi"/>
          <w:sz w:val="24"/>
          <w:szCs w:val="24"/>
        </w:rPr>
        <w:t xml:space="preserve"> г.</w:t>
      </w:r>
    </w:p>
    <w:p w:rsidR="00D504E4" w:rsidRPr="00D504E4" w:rsidRDefault="00D504E4" w:rsidP="00D504E4">
      <w:pPr>
        <w:spacing w:after="0" w:line="36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Отчет об оказанных услугах, выполненных работах и об определении их стоимости </w:t>
      </w:r>
    </w:p>
    <w:p w:rsidR="00D504E4" w:rsidRPr="00D504E4" w:rsidRDefault="00D504E4" w:rsidP="00D504E4">
      <w:pPr>
        <w:spacing w:after="0" w:line="360" w:lineRule="auto"/>
        <w:jc w:val="center"/>
        <w:rPr>
          <w:rFonts w:asciiTheme="majorBidi" w:hAnsiTheme="majorBidi" w:cstheme="majorBidi"/>
          <w:b/>
          <w:sz w:val="24"/>
          <w:szCs w:val="24"/>
        </w:rPr>
      </w:pPr>
      <w:r w:rsidRPr="00D504E4">
        <w:rPr>
          <w:rFonts w:asciiTheme="majorBidi" w:hAnsiTheme="majorBidi" w:cstheme="majorBidi"/>
          <w:b/>
          <w:sz w:val="24"/>
          <w:szCs w:val="24"/>
        </w:rPr>
        <w:t>за период _________________</w:t>
      </w:r>
    </w:p>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В подтверждение указанного отчета прилагается акт о приемке оказанных услуг и выполненных работ от ___________ (или акт отсутствует).</w:t>
      </w:r>
    </w:p>
    <w:tbl>
      <w:tblPr>
        <w:tblpPr w:leftFromText="180" w:rightFromText="180" w:vertAnchor="text" w:horzAnchor="margin" w:tblpY="23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121"/>
        <w:gridCol w:w="1012"/>
        <w:gridCol w:w="1152"/>
        <w:gridCol w:w="933"/>
        <w:gridCol w:w="643"/>
        <w:gridCol w:w="795"/>
        <w:gridCol w:w="956"/>
        <w:gridCol w:w="1004"/>
        <w:gridCol w:w="859"/>
        <w:gridCol w:w="870"/>
      </w:tblGrid>
      <w:tr w:rsidR="00D504E4" w:rsidRPr="00D504E4" w:rsidTr="003F4772">
        <w:tc>
          <w:tcPr>
            <w:tcW w:w="437"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t>Поряд.номер по утвержд-му перечню услуг и работ</w:t>
            </w:r>
          </w:p>
        </w:tc>
        <w:tc>
          <w:tcPr>
            <w:tcW w:w="618"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t>Элемент общего имущества, в отнош. которого выполнены услуги, работы</w:t>
            </w:r>
          </w:p>
        </w:tc>
        <w:tc>
          <w:tcPr>
            <w:tcW w:w="665"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ind w:right="-28"/>
              <w:jc w:val="center"/>
              <w:rPr>
                <w:rFonts w:asciiTheme="majorBidi" w:hAnsiTheme="majorBidi" w:cstheme="majorBidi"/>
              </w:rPr>
            </w:pPr>
            <w:r w:rsidRPr="003F4772">
              <w:rPr>
                <w:rFonts w:asciiTheme="majorBidi" w:hAnsiTheme="majorBidi" w:cstheme="majorBidi"/>
              </w:rPr>
              <w:t>Наименование услуг и работ</w:t>
            </w:r>
          </w:p>
        </w:tc>
        <w:tc>
          <w:tcPr>
            <w:tcW w:w="428"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ind w:right="113"/>
              <w:jc w:val="center"/>
              <w:rPr>
                <w:rFonts w:asciiTheme="majorBidi" w:hAnsiTheme="majorBidi" w:cstheme="majorBidi"/>
              </w:rPr>
            </w:pPr>
            <w:r w:rsidRPr="003F4772">
              <w:rPr>
                <w:rFonts w:asciiTheme="majorBidi" w:hAnsiTheme="majorBidi" w:cstheme="majorBidi"/>
              </w:rPr>
              <w:t>Ед. измерения услуг, работ</w:t>
            </w:r>
          </w:p>
          <w:p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t>(кв.м, п.м, шт, куб.м)</w:t>
            </w:r>
          </w:p>
        </w:tc>
        <w:tc>
          <w:tcPr>
            <w:tcW w:w="475"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t>Объем услуг, работ</w:t>
            </w:r>
          </w:p>
          <w:p w:rsidR="00D504E4" w:rsidRPr="003F4772" w:rsidRDefault="00D504E4" w:rsidP="00D504E4">
            <w:pPr>
              <w:spacing w:after="0"/>
              <w:ind w:right="-130"/>
              <w:jc w:val="center"/>
              <w:rPr>
                <w:rFonts w:asciiTheme="majorBidi" w:hAnsiTheme="majorBidi" w:cstheme="majorBidi"/>
              </w:rPr>
            </w:pPr>
            <w:r w:rsidRPr="003F4772">
              <w:rPr>
                <w:rFonts w:asciiTheme="majorBidi" w:hAnsiTheme="majorBidi" w:cstheme="majorBidi"/>
              </w:rPr>
              <w:t>(кв.м, п.м, шт, куб.м)</w:t>
            </w:r>
          </w:p>
        </w:tc>
        <w:tc>
          <w:tcPr>
            <w:tcW w:w="475"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t>Цена за единицу услуг, работ</w:t>
            </w:r>
          </w:p>
          <w:p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t>(руб/кв.м, п.м, шт, куб.м)</w:t>
            </w:r>
          </w:p>
        </w:tc>
        <w:tc>
          <w:tcPr>
            <w:tcW w:w="428" w:type="pct"/>
            <w:tcBorders>
              <w:top w:val="single" w:sz="4" w:space="0" w:color="000000"/>
              <w:left w:val="single" w:sz="4" w:space="0" w:color="000000"/>
              <w:bottom w:val="single" w:sz="4" w:space="0" w:color="000000"/>
              <w:right w:val="double" w:sz="4" w:space="0" w:color="auto"/>
            </w:tcBorders>
          </w:tcPr>
          <w:p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t>Стоимость услуг, работ, руб.</w:t>
            </w:r>
          </w:p>
        </w:tc>
        <w:tc>
          <w:tcPr>
            <w:tcW w:w="713" w:type="pct"/>
            <w:tcBorders>
              <w:top w:val="single" w:sz="4" w:space="0" w:color="000000"/>
              <w:left w:val="double" w:sz="4" w:space="0" w:color="auto"/>
              <w:bottom w:val="single" w:sz="4" w:space="0" w:color="000000"/>
              <w:right w:val="single" w:sz="4" w:space="0" w:color="000000"/>
            </w:tcBorders>
          </w:tcPr>
          <w:p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t>Выявленные недостатки, основание для снижения стоимости услуг, работ</w:t>
            </w:r>
          </w:p>
        </w:tc>
        <w:tc>
          <w:tcPr>
            <w:tcW w:w="380"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ind w:right="32"/>
              <w:jc w:val="center"/>
              <w:rPr>
                <w:rFonts w:asciiTheme="majorBidi" w:hAnsiTheme="majorBidi" w:cstheme="majorBidi"/>
              </w:rPr>
            </w:pPr>
            <w:r w:rsidRPr="003F4772">
              <w:rPr>
                <w:rFonts w:asciiTheme="majorBidi" w:hAnsiTheme="majorBidi" w:cstheme="majorBidi"/>
              </w:rPr>
              <w:t xml:space="preserve">Сумма снижения, руб. </w:t>
            </w:r>
          </w:p>
        </w:tc>
        <w:tc>
          <w:tcPr>
            <w:tcW w:w="380" w:type="pct"/>
            <w:tcBorders>
              <w:top w:val="single" w:sz="4" w:space="0" w:color="000000"/>
              <w:left w:val="single" w:sz="4" w:space="0" w:color="000000"/>
              <w:bottom w:val="single" w:sz="4" w:space="0" w:color="000000"/>
              <w:right w:val="single" w:sz="4" w:space="0" w:color="000000"/>
            </w:tcBorders>
          </w:tcPr>
          <w:p w:rsidR="00D504E4" w:rsidRPr="003F4772" w:rsidRDefault="00D504E4" w:rsidP="00D504E4">
            <w:pPr>
              <w:spacing w:after="0"/>
              <w:ind w:right="-28"/>
              <w:jc w:val="center"/>
              <w:rPr>
                <w:rFonts w:asciiTheme="majorBidi" w:hAnsiTheme="majorBidi" w:cstheme="majorBidi"/>
              </w:rPr>
            </w:pPr>
            <w:r w:rsidRPr="003F4772">
              <w:rPr>
                <w:rFonts w:asciiTheme="majorBidi" w:hAnsiTheme="majorBidi" w:cstheme="majorBidi"/>
              </w:rPr>
              <w:t>Итоговая стоимость, руб.</w:t>
            </w:r>
          </w:p>
        </w:tc>
      </w:tr>
      <w:tr w:rsidR="00D504E4" w:rsidRPr="00D504E4" w:rsidTr="003F4772">
        <w:tc>
          <w:tcPr>
            <w:tcW w:w="437"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1</w:t>
            </w:r>
          </w:p>
        </w:tc>
        <w:tc>
          <w:tcPr>
            <w:tcW w:w="61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2</w:t>
            </w:r>
          </w:p>
        </w:tc>
        <w:tc>
          <w:tcPr>
            <w:tcW w:w="66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3</w:t>
            </w:r>
          </w:p>
        </w:tc>
        <w:tc>
          <w:tcPr>
            <w:tcW w:w="42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4</w:t>
            </w: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5</w:t>
            </w: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6</w:t>
            </w:r>
          </w:p>
        </w:tc>
        <w:tc>
          <w:tcPr>
            <w:tcW w:w="428" w:type="pct"/>
            <w:tcBorders>
              <w:top w:val="single" w:sz="4" w:space="0" w:color="000000"/>
              <w:left w:val="single" w:sz="4" w:space="0" w:color="000000"/>
              <w:bottom w:val="single" w:sz="4" w:space="0" w:color="000000"/>
              <w:right w:val="double" w:sz="4" w:space="0" w:color="auto"/>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7</w:t>
            </w:r>
          </w:p>
        </w:tc>
        <w:tc>
          <w:tcPr>
            <w:tcW w:w="713" w:type="pct"/>
            <w:tcBorders>
              <w:top w:val="single" w:sz="4" w:space="0" w:color="000000"/>
              <w:left w:val="double" w:sz="4" w:space="0" w:color="auto"/>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8</w:t>
            </w: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9</w:t>
            </w: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10</w:t>
            </w:r>
          </w:p>
        </w:tc>
      </w:tr>
      <w:tr w:rsidR="00D504E4" w:rsidRPr="00D504E4" w:rsidTr="003F4772">
        <w:tc>
          <w:tcPr>
            <w:tcW w:w="437"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r w:rsidRPr="00D504E4">
              <w:rPr>
                <w:rFonts w:asciiTheme="majorBidi" w:hAnsiTheme="majorBidi" w:cstheme="majorBidi"/>
                <w:sz w:val="24"/>
                <w:szCs w:val="24"/>
              </w:rPr>
              <w:t xml:space="preserve">       </w:t>
            </w: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r>
      <w:tr w:rsidR="00D504E4" w:rsidRPr="00D504E4" w:rsidTr="003F4772">
        <w:tc>
          <w:tcPr>
            <w:tcW w:w="437"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r>
      <w:tr w:rsidR="00D504E4" w:rsidRPr="00D504E4" w:rsidTr="003F4772">
        <w:tc>
          <w:tcPr>
            <w:tcW w:w="437"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r>
      <w:tr w:rsidR="00D504E4" w:rsidRPr="00D504E4" w:rsidTr="003F4772">
        <w:tc>
          <w:tcPr>
            <w:tcW w:w="437"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rsidR="00D504E4" w:rsidRPr="00D504E4" w:rsidRDefault="00D504E4" w:rsidP="00D504E4">
            <w:pPr>
              <w:spacing w:after="0" w:line="360" w:lineRule="auto"/>
              <w:rPr>
                <w:rFonts w:asciiTheme="majorBidi" w:hAnsiTheme="majorBidi" w:cstheme="majorBidi"/>
                <w:sz w:val="24"/>
                <w:szCs w:val="24"/>
              </w:rPr>
            </w:pPr>
          </w:p>
        </w:tc>
      </w:tr>
    </w:tbl>
    <w:p w:rsidR="00D504E4" w:rsidRPr="00D504E4" w:rsidRDefault="00D504E4" w:rsidP="00D504E4">
      <w:pPr>
        <w:spacing w:after="0"/>
        <w:ind w:right="-142"/>
        <w:rPr>
          <w:rFonts w:asciiTheme="majorBidi" w:hAnsiTheme="majorBidi" w:cstheme="majorBidi"/>
          <w:sz w:val="24"/>
          <w:szCs w:val="24"/>
        </w:rPr>
      </w:pPr>
    </w:p>
    <w:p w:rsidR="00D504E4" w:rsidRPr="00D504E4" w:rsidRDefault="00D504E4" w:rsidP="00D504E4">
      <w:pPr>
        <w:spacing w:before="120" w:after="0"/>
        <w:ind w:right="-142"/>
        <w:rPr>
          <w:rFonts w:asciiTheme="majorBidi" w:hAnsiTheme="majorBidi" w:cstheme="majorBidi"/>
          <w:sz w:val="24"/>
          <w:szCs w:val="24"/>
        </w:rPr>
      </w:pPr>
      <w:r w:rsidRPr="00D504E4">
        <w:rPr>
          <w:rFonts w:asciiTheme="majorBidi" w:hAnsiTheme="majorBidi" w:cstheme="majorBidi"/>
          <w:sz w:val="24"/>
          <w:szCs w:val="24"/>
        </w:rPr>
        <w:t xml:space="preserve">Примечание: 1. Графы 1-7 – заполняются Управляющей организацией до подписания акта о приемке работ по форме, указанной </w:t>
      </w:r>
    </w:p>
    <w:p w:rsidR="00D504E4" w:rsidRPr="00D504E4" w:rsidRDefault="00D504E4" w:rsidP="00D504E4">
      <w:pPr>
        <w:spacing w:after="0"/>
        <w:ind w:right="-142" w:firstLine="1701"/>
        <w:rPr>
          <w:rFonts w:asciiTheme="majorBidi" w:hAnsiTheme="majorBidi" w:cstheme="majorBidi"/>
          <w:sz w:val="24"/>
          <w:szCs w:val="24"/>
        </w:rPr>
      </w:pPr>
      <w:r w:rsidRPr="00D504E4">
        <w:rPr>
          <w:rFonts w:asciiTheme="majorBidi" w:hAnsiTheme="majorBidi" w:cstheme="majorBidi"/>
          <w:sz w:val="24"/>
          <w:szCs w:val="24"/>
        </w:rPr>
        <w:t>в Приложении № 12 к Договору.</w:t>
      </w:r>
    </w:p>
    <w:p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lastRenderedPageBreak/>
        <w:t xml:space="preserve">2. Графы 8-9 – заполняются Управляющей организацией после подписания акта о приемке работ по форме, указанной в Приложении № 12 к Договору или при его отсутствии (см. 1 вариант п.4.1.7 Договора) или неподписания уполномоченным лицом (см.2 вариант п.4.1.7 Договора).  </w:t>
      </w:r>
    </w:p>
    <w:p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t xml:space="preserve">3. В графе 9 указывается сумма снижения стоимости в связи с недостатками выполненных работ, оказанных услуг в соответствии с Приложениями № 11 и № 12 к Договору или при учете экономии Управляющей организацией расходов на выполнение работ, услуг при определении стоимости работ (см. п.5.5. Договора).  </w:t>
      </w:r>
    </w:p>
    <w:p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t xml:space="preserve">  </w:t>
      </w:r>
    </w:p>
    <w:p w:rsidR="00D504E4" w:rsidRPr="00D504E4" w:rsidRDefault="00D504E4" w:rsidP="00D504E4">
      <w:pPr>
        <w:spacing w:after="0"/>
        <w:ind w:left="1701" w:right="-142" w:hanging="283"/>
        <w:rPr>
          <w:rFonts w:asciiTheme="majorBidi" w:hAnsiTheme="majorBidi" w:cstheme="majorBidi"/>
          <w:sz w:val="24"/>
          <w:szCs w:val="24"/>
        </w:rPr>
      </w:pPr>
    </w:p>
    <w:tbl>
      <w:tblPr>
        <w:tblW w:w="14884" w:type="dxa"/>
        <w:tblLook w:val="00A0" w:firstRow="1" w:lastRow="0" w:firstColumn="1" w:lastColumn="0" w:noHBand="0" w:noVBand="0"/>
      </w:tblPr>
      <w:tblGrid>
        <w:gridCol w:w="9781"/>
        <w:gridCol w:w="567"/>
        <w:gridCol w:w="142"/>
        <w:gridCol w:w="4394"/>
      </w:tblGrid>
      <w:tr w:rsidR="00D504E4" w:rsidRPr="00D504E4" w:rsidTr="00D504E4">
        <w:tc>
          <w:tcPr>
            <w:tcW w:w="9781" w:type="dxa"/>
          </w:tcPr>
          <w:p w:rsidR="00D504E4" w:rsidRPr="00D504E4" w:rsidRDefault="00D504E4" w:rsidP="00D504E4">
            <w:pPr>
              <w:spacing w:after="0"/>
              <w:ind w:right="-142"/>
              <w:rPr>
                <w:rFonts w:asciiTheme="majorBidi" w:hAnsiTheme="majorBidi" w:cstheme="majorBidi"/>
                <w:sz w:val="24"/>
                <w:szCs w:val="24"/>
              </w:rPr>
            </w:pPr>
            <w:r w:rsidRPr="00D504E4">
              <w:rPr>
                <w:rFonts w:asciiTheme="majorBidi" w:hAnsiTheme="majorBidi" w:cstheme="majorBidi"/>
                <w:sz w:val="24"/>
                <w:szCs w:val="24"/>
              </w:rPr>
              <w:t>Отчет составил: специалист Управляющей организации (должность)</w:t>
            </w:r>
          </w:p>
          <w:p w:rsidR="00D504E4" w:rsidRPr="00D504E4" w:rsidRDefault="00D504E4" w:rsidP="00D504E4">
            <w:pPr>
              <w:spacing w:before="120" w:after="0"/>
              <w:ind w:right="-142"/>
              <w:rPr>
                <w:rFonts w:asciiTheme="majorBidi" w:hAnsiTheme="majorBidi" w:cstheme="majorBidi"/>
                <w:sz w:val="24"/>
                <w:szCs w:val="24"/>
              </w:rPr>
            </w:pPr>
            <w:r w:rsidRPr="00D504E4">
              <w:rPr>
                <w:rFonts w:asciiTheme="majorBidi" w:hAnsiTheme="majorBidi" w:cstheme="majorBidi"/>
                <w:b/>
                <w:sz w:val="24"/>
                <w:szCs w:val="24"/>
              </w:rPr>
              <w:t>до</w:t>
            </w:r>
            <w:r w:rsidRPr="00D504E4">
              <w:rPr>
                <w:rFonts w:asciiTheme="majorBidi" w:hAnsiTheme="majorBidi" w:cstheme="majorBidi"/>
                <w:sz w:val="24"/>
                <w:szCs w:val="24"/>
              </w:rPr>
              <w:t xml:space="preserve"> приемки работ, услуг уполномоченным лицом ________________ /Ф.И.О./ _______ (дата)</w:t>
            </w:r>
          </w:p>
          <w:p w:rsidR="00D504E4" w:rsidRPr="00D504E4" w:rsidRDefault="00D504E4" w:rsidP="00D504E4">
            <w:pPr>
              <w:spacing w:before="120" w:after="0"/>
              <w:ind w:right="-142"/>
              <w:rPr>
                <w:rFonts w:asciiTheme="majorBidi" w:hAnsiTheme="majorBidi" w:cstheme="majorBidi"/>
                <w:sz w:val="24"/>
                <w:szCs w:val="24"/>
              </w:rPr>
            </w:pPr>
            <w:r w:rsidRPr="00D504E4">
              <w:rPr>
                <w:rFonts w:asciiTheme="majorBidi" w:hAnsiTheme="majorBidi" w:cstheme="majorBidi"/>
                <w:b/>
                <w:sz w:val="24"/>
                <w:szCs w:val="24"/>
              </w:rPr>
              <w:t xml:space="preserve">после </w:t>
            </w:r>
            <w:r w:rsidRPr="00D504E4">
              <w:rPr>
                <w:rFonts w:asciiTheme="majorBidi" w:hAnsiTheme="majorBidi" w:cstheme="majorBidi"/>
                <w:sz w:val="24"/>
                <w:szCs w:val="24"/>
              </w:rPr>
              <w:t xml:space="preserve">приемки работ, услуг, уполномоченным лицом ____________ /Ф.И.О./ </w:t>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t>_______ (дата)</w:t>
            </w:r>
          </w:p>
        </w:tc>
        <w:tc>
          <w:tcPr>
            <w:tcW w:w="567" w:type="dxa"/>
          </w:tcPr>
          <w:p w:rsidR="00D504E4" w:rsidRPr="00D504E4" w:rsidRDefault="00D504E4" w:rsidP="00D504E4">
            <w:pPr>
              <w:spacing w:after="0"/>
              <w:ind w:right="-142"/>
              <w:rPr>
                <w:rFonts w:asciiTheme="majorBidi" w:hAnsiTheme="majorBidi" w:cstheme="majorBidi"/>
                <w:sz w:val="24"/>
                <w:szCs w:val="24"/>
              </w:rPr>
            </w:pPr>
          </w:p>
        </w:tc>
        <w:tc>
          <w:tcPr>
            <w:tcW w:w="4536" w:type="dxa"/>
            <w:gridSpan w:val="2"/>
          </w:tcPr>
          <w:p w:rsidR="00D504E4" w:rsidRPr="00D504E4" w:rsidRDefault="00D504E4" w:rsidP="00D504E4">
            <w:pPr>
              <w:spacing w:after="0"/>
              <w:ind w:right="-142"/>
              <w:rPr>
                <w:rFonts w:asciiTheme="majorBidi" w:hAnsiTheme="majorBidi" w:cstheme="majorBidi"/>
                <w:sz w:val="24"/>
                <w:szCs w:val="24"/>
              </w:rPr>
            </w:pPr>
            <w:r w:rsidRPr="00D504E4">
              <w:rPr>
                <w:rFonts w:asciiTheme="majorBidi" w:hAnsiTheme="majorBidi" w:cstheme="majorBidi"/>
                <w:sz w:val="24"/>
                <w:szCs w:val="24"/>
              </w:rPr>
              <w:t xml:space="preserve">Уполномоченное лицо, принявшее работы по прилагаемому акту </w:t>
            </w:r>
          </w:p>
          <w:p w:rsidR="00D504E4" w:rsidRPr="00D504E4" w:rsidRDefault="00D504E4" w:rsidP="00D504E4">
            <w:pPr>
              <w:spacing w:after="0"/>
              <w:ind w:right="-142"/>
              <w:rPr>
                <w:rFonts w:asciiTheme="majorBidi" w:hAnsiTheme="majorBidi" w:cstheme="majorBidi"/>
                <w:sz w:val="24"/>
                <w:szCs w:val="24"/>
              </w:rPr>
            </w:pPr>
            <w:r w:rsidRPr="00D504E4">
              <w:rPr>
                <w:rFonts w:asciiTheme="majorBidi" w:hAnsiTheme="majorBidi" w:cstheme="majorBidi"/>
                <w:sz w:val="24"/>
                <w:szCs w:val="24"/>
              </w:rPr>
              <w:t>__________________________</w:t>
            </w:r>
          </w:p>
        </w:tc>
      </w:tr>
      <w:tr w:rsidR="00D504E4" w:rsidRPr="00D504E4" w:rsidTr="00D504E4">
        <w:tc>
          <w:tcPr>
            <w:tcW w:w="10490" w:type="dxa"/>
            <w:gridSpan w:val="3"/>
          </w:tcPr>
          <w:p w:rsidR="00D504E4" w:rsidRPr="00D504E4" w:rsidRDefault="00D504E4" w:rsidP="00D504E4">
            <w:pPr>
              <w:spacing w:after="0"/>
              <w:ind w:right="-142"/>
              <w:rPr>
                <w:rFonts w:asciiTheme="majorBidi" w:hAnsiTheme="majorBidi" w:cstheme="majorBidi"/>
                <w:sz w:val="24"/>
                <w:szCs w:val="24"/>
              </w:rPr>
            </w:pPr>
          </w:p>
        </w:tc>
        <w:tc>
          <w:tcPr>
            <w:tcW w:w="4394" w:type="dxa"/>
          </w:tcPr>
          <w:p w:rsidR="00D504E4" w:rsidRPr="00D504E4" w:rsidRDefault="00D504E4" w:rsidP="00D504E4">
            <w:pPr>
              <w:spacing w:after="0"/>
              <w:ind w:right="-142"/>
              <w:rPr>
                <w:rFonts w:asciiTheme="majorBidi" w:hAnsiTheme="majorBidi" w:cstheme="majorBidi"/>
                <w:sz w:val="24"/>
                <w:szCs w:val="24"/>
              </w:rPr>
            </w:pPr>
          </w:p>
        </w:tc>
      </w:tr>
    </w:tbl>
    <w:p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t xml:space="preserve">                               </w:t>
      </w:r>
    </w:p>
    <w:p w:rsidR="00D504E4" w:rsidRPr="00D504E4" w:rsidRDefault="00D504E4" w:rsidP="00D504E4">
      <w:pPr>
        <w:spacing w:after="0" w:line="240" w:lineRule="auto"/>
        <w:ind w:firstLine="5812"/>
        <w:jc w:val="right"/>
        <w:rPr>
          <w:rFonts w:asciiTheme="majorBidi" w:hAnsiTheme="majorBidi" w:cstheme="majorBidi"/>
          <w:sz w:val="24"/>
          <w:szCs w:val="24"/>
        </w:rPr>
      </w:pPr>
      <w:r w:rsidRPr="00D504E4">
        <w:rPr>
          <w:rFonts w:asciiTheme="majorBidi" w:hAnsiTheme="majorBidi" w:cstheme="majorBidi"/>
          <w:sz w:val="24"/>
          <w:szCs w:val="24"/>
        </w:rPr>
        <w:t>Приложение № 14</w:t>
      </w: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w:t>
      </w:r>
      <w:r w:rsidR="003F4772">
        <w:rPr>
          <w:rFonts w:asciiTheme="majorBidi" w:hAnsiTheme="majorBidi" w:cstheme="majorBidi"/>
          <w:noProof/>
          <w:sz w:val="24"/>
          <w:szCs w:val="24"/>
        </w:rPr>
        <w:t xml:space="preserve"> 2022</w:t>
      </w:r>
      <w:r w:rsidRPr="00D504E4">
        <w:rPr>
          <w:rFonts w:asciiTheme="majorBidi" w:hAnsiTheme="majorBidi" w:cstheme="majorBidi"/>
          <w:sz w:val="24"/>
          <w:szCs w:val="24"/>
        </w:rPr>
        <w:t>г.</w:t>
      </w: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АКТ</w:t>
      </w:r>
    </w:p>
    <w:p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установления факта не предоставления коммунальных услуг или предоставления коммунальных услуг ненадлежащего качества</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г._____________                                                           </w:t>
      </w:r>
      <w:r w:rsidR="003F4772">
        <w:rPr>
          <w:rFonts w:asciiTheme="majorBidi" w:hAnsiTheme="majorBidi" w:cstheme="majorBidi"/>
          <w:sz w:val="24"/>
          <w:szCs w:val="24"/>
        </w:rPr>
        <w:t xml:space="preserve">     «____» _______________ 2022</w:t>
      </w:r>
      <w:r w:rsidRPr="00D504E4">
        <w:rPr>
          <w:rFonts w:asciiTheme="majorBidi" w:hAnsiTheme="majorBidi" w:cstheme="majorBidi"/>
          <w:sz w:val="24"/>
          <w:szCs w:val="24"/>
        </w:rPr>
        <w:t>г.</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b/>
          <w:i/>
          <w:sz w:val="24"/>
          <w:szCs w:val="24"/>
        </w:rPr>
      </w:pPr>
      <w:r w:rsidRPr="00D504E4">
        <w:rPr>
          <w:rFonts w:asciiTheme="majorBidi" w:hAnsiTheme="majorBidi" w:cstheme="majorBidi"/>
          <w:b/>
          <w:i/>
          <w:sz w:val="24"/>
          <w:szCs w:val="24"/>
          <w:lang w:val="en-US"/>
        </w:rPr>
        <w:t>I</w:t>
      </w:r>
      <w:r w:rsidRPr="00D504E4">
        <w:rPr>
          <w:rFonts w:asciiTheme="majorBidi" w:hAnsiTheme="majorBidi" w:cstheme="majorBidi"/>
          <w:b/>
          <w:i/>
          <w:sz w:val="24"/>
          <w:szCs w:val="24"/>
        </w:rPr>
        <w:t>. Фиксация отсутствия или некачественного предоставления услуг</w:t>
      </w:r>
    </w:p>
    <w:p w:rsidR="00D504E4" w:rsidRPr="00D504E4" w:rsidRDefault="00D504E4" w:rsidP="00D504E4">
      <w:pPr>
        <w:spacing w:after="0" w:line="240" w:lineRule="auto"/>
        <w:rPr>
          <w:rFonts w:asciiTheme="majorBidi" w:hAnsiTheme="majorBidi" w:cstheme="majorBidi"/>
          <w:b/>
          <w:sz w:val="24"/>
          <w:szCs w:val="24"/>
        </w:rPr>
      </w:pPr>
    </w:p>
    <w:p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 xml:space="preserve">1.1. Настоящий акт составлен о том, что «___» _________ 2020г. с ___ час. ___ мин. в многоквартирном доме № _____(квартире №__) по адресу: г.______________, ул. ____________________ на границе эксплуатационной ответственности имело место _ _ _ _ _ _ _ _ _ _ _ _ __  _ _ _ _ _ _ _ _ _ _ _ _ _ _ _ _ _ _ _ _ _ _ _ _ _ _ _ _ _ _ _ _ _ _ _ _ _ _ _ _ _ _ </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(наименование услуги, вид и характер нарушения)</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_ _ _ _ _ _ _ _  _ _ _ _ _ _ _ _ _ _ _ _ _ _ _ _ _ _ _ _ _ _ _ _ _ _ _ _ _ _ _ _ _ _ _ _ _ _ _ _ _ _ _ </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_ _ _ _ _ _ _ _ _ _ _ _ _ _ _ _ _ _ _ _ _ _ _ _ _ _ _ _ _ _ _ _ _ _ _ _ _ _ _ _ _ _ _ _ _ _ _ _ _ _ _ _ </w:t>
      </w: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sz w:val="24"/>
          <w:szCs w:val="24"/>
        </w:rPr>
      </w:pPr>
    </w:p>
    <w:p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1.2. О факте отсутствия (некачественного предоставления) услуг  управляющая организация была извещена _ _ _ _ _ _ _ _ _ _ _ _ _ _ _ _ _ _ _ _ _ _ _ _ _ _ _ _ _ _ _ _ _ _ _ _</w:t>
      </w:r>
    </w:p>
    <w:p w:rsidR="00D504E4" w:rsidRPr="00D504E4" w:rsidRDefault="00D504E4" w:rsidP="00D504E4">
      <w:pPr>
        <w:spacing w:after="0" w:line="240" w:lineRule="auto"/>
        <w:ind w:firstLine="284"/>
        <w:jc w:val="center"/>
        <w:rPr>
          <w:rFonts w:asciiTheme="majorBidi" w:hAnsiTheme="majorBidi" w:cstheme="majorBidi"/>
          <w:sz w:val="24"/>
          <w:szCs w:val="24"/>
        </w:rPr>
      </w:pPr>
      <w:r w:rsidRPr="00D504E4">
        <w:rPr>
          <w:rFonts w:asciiTheme="majorBidi" w:hAnsiTheme="majorBidi" w:cstheme="majorBidi"/>
          <w:sz w:val="24"/>
          <w:szCs w:val="24"/>
        </w:rPr>
        <w:t xml:space="preserve">                           (способ, дата и время извещения)</w:t>
      </w:r>
    </w:p>
    <w:p w:rsidR="00D504E4" w:rsidRPr="00D504E4" w:rsidRDefault="00D504E4" w:rsidP="00D504E4">
      <w:pPr>
        <w:spacing w:after="0" w:line="240" w:lineRule="auto"/>
        <w:jc w:val="both"/>
        <w:rPr>
          <w:rFonts w:asciiTheme="majorBidi" w:hAnsiTheme="majorBidi" w:cstheme="majorBidi"/>
          <w:sz w:val="24"/>
          <w:szCs w:val="24"/>
        </w:rPr>
      </w:pPr>
    </w:p>
    <w:p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1.3. Факт отсутствия (некачественного предоставления) услуг был установлен с помощью:</w:t>
      </w:r>
    </w:p>
    <w:p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_ _ _ _ _ _ _ _ _ _ _ _ _ _ _ _ _ _ _ _ _ _ _ _ _ _ _ _ _ _ _ _ _ _ _ _ _ _ _ _ _ _ _ _ _ _ _ _ _ _ _ _ </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(название и тип приборов, фото-видеосъемка, свидет.показания, данные измерения параметров качества, др)</w:t>
      </w:r>
    </w:p>
    <w:p w:rsidR="00D504E4" w:rsidRPr="00D504E4" w:rsidRDefault="00D504E4" w:rsidP="00D504E4">
      <w:pPr>
        <w:spacing w:after="0" w:line="240" w:lineRule="auto"/>
        <w:jc w:val="center"/>
        <w:rPr>
          <w:rFonts w:asciiTheme="majorBidi" w:hAnsiTheme="majorBidi" w:cstheme="majorBidi"/>
          <w:sz w:val="24"/>
          <w:szCs w:val="24"/>
        </w:rPr>
      </w:pPr>
    </w:p>
    <w:p w:rsidR="00D504E4" w:rsidRPr="00D504E4" w:rsidRDefault="00D504E4" w:rsidP="00D504E4">
      <w:pPr>
        <w:spacing w:after="0" w:line="480" w:lineRule="auto"/>
        <w:jc w:val="both"/>
        <w:rPr>
          <w:rFonts w:asciiTheme="majorBidi" w:hAnsiTheme="majorBidi" w:cstheme="majorBidi"/>
          <w:sz w:val="24"/>
          <w:szCs w:val="24"/>
        </w:rPr>
      </w:pPr>
      <w:r w:rsidRPr="00D504E4">
        <w:rPr>
          <w:rFonts w:asciiTheme="majorBidi" w:hAnsiTheme="majorBidi" w:cstheme="majorBidi"/>
          <w:sz w:val="24"/>
          <w:szCs w:val="24"/>
        </w:rPr>
        <w:lastRenderedPageBreak/>
        <w:t>_ _ _ _ _ _ _ _ _ _ _ _ _ _ _ _ _ _ _ _ _ _ _ _ _ _ _ _ _ _ _ _ _ _ _ _ _ _ __ _ _ _ _ _ _ _ _ _ _ _ _</w:t>
      </w:r>
    </w:p>
    <w:p w:rsidR="00D504E4" w:rsidRPr="00D504E4" w:rsidRDefault="00D504E4" w:rsidP="00D504E4">
      <w:pPr>
        <w:spacing w:after="0" w:line="480" w:lineRule="auto"/>
        <w:jc w:val="both"/>
        <w:rPr>
          <w:rFonts w:asciiTheme="majorBidi" w:hAnsiTheme="majorBidi" w:cstheme="majorBidi"/>
          <w:sz w:val="24"/>
          <w:szCs w:val="24"/>
        </w:rPr>
      </w:pPr>
      <w:r w:rsidRPr="00D504E4">
        <w:rPr>
          <w:rFonts w:asciiTheme="majorBidi" w:hAnsiTheme="majorBidi" w:cstheme="majorBidi"/>
          <w:sz w:val="24"/>
          <w:szCs w:val="24"/>
        </w:rPr>
        <w:t>_ _ _ __ _ _ _ _ _ _ _ _ _ _ _ _ _ _ _ _ _ _ _ _ _ _ _ _ _ _ _ _ _ _ _ _ _ _ _ _ _ _ _ _ _ _ _ _ _ _ _</w:t>
      </w:r>
    </w:p>
    <w:p w:rsidR="00D504E4" w:rsidRPr="00D504E4" w:rsidRDefault="00D504E4" w:rsidP="00D504E4">
      <w:pPr>
        <w:spacing w:after="0" w:line="480" w:lineRule="auto"/>
        <w:jc w:val="both"/>
        <w:rPr>
          <w:rFonts w:asciiTheme="majorBidi" w:hAnsiTheme="majorBidi" w:cstheme="majorBidi"/>
          <w:sz w:val="24"/>
          <w:szCs w:val="24"/>
        </w:rPr>
      </w:pPr>
      <w:r w:rsidRPr="00D504E4">
        <w:rPr>
          <w:rFonts w:asciiTheme="majorBidi" w:hAnsiTheme="majorBidi" w:cstheme="majorBidi"/>
          <w:sz w:val="24"/>
          <w:szCs w:val="24"/>
        </w:rPr>
        <w:t xml:space="preserve"> _ _ _  _ _ _ _ _ __ _ _ _ _ _ _ _ _ _ _ _ _ _ _ _ _ _ _ _ _ _ _ _ _ _ _ _ _ _ _ _ _ _  _ _ _ _ _ _  _ _</w:t>
      </w:r>
    </w:p>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1.4. Подписи сторон:</w:t>
      </w:r>
    </w:p>
    <w:p w:rsidR="00D504E4" w:rsidRPr="00D504E4" w:rsidRDefault="00D504E4" w:rsidP="00D504E4">
      <w:pPr>
        <w:spacing w:after="0" w:line="240" w:lineRule="auto"/>
        <w:ind w:firstLine="284"/>
        <w:rPr>
          <w:rFonts w:asciiTheme="majorBidi" w:hAnsiTheme="majorBidi" w:cstheme="majorBidi"/>
          <w:sz w:val="24"/>
          <w:szCs w:val="24"/>
        </w:rPr>
      </w:pPr>
    </w:p>
    <w:tbl>
      <w:tblPr>
        <w:tblW w:w="9639" w:type="dxa"/>
        <w:tblLook w:val="00A0" w:firstRow="1" w:lastRow="0" w:firstColumn="1" w:lastColumn="0" w:noHBand="0" w:noVBand="0"/>
      </w:tblPr>
      <w:tblGrid>
        <w:gridCol w:w="4776"/>
        <w:gridCol w:w="4875"/>
      </w:tblGrid>
      <w:tr w:rsidR="00D504E4" w:rsidRPr="00D504E4" w:rsidTr="00D504E4">
        <w:tc>
          <w:tcPr>
            <w:tcW w:w="4776" w:type="dxa"/>
          </w:tcPr>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Собственник помещения / Уполномоченное лицо ________________________________</w:t>
            </w:r>
          </w:p>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______________________________________</w:t>
            </w:r>
          </w:p>
          <w:p w:rsidR="00D504E4" w:rsidRPr="00D504E4" w:rsidRDefault="00D504E4" w:rsidP="00D504E4">
            <w:pPr>
              <w:spacing w:after="0" w:line="360" w:lineRule="auto"/>
              <w:jc w:val="center"/>
              <w:rPr>
                <w:rFonts w:asciiTheme="majorBidi" w:hAnsiTheme="majorBidi" w:cstheme="majorBidi"/>
                <w:sz w:val="24"/>
                <w:szCs w:val="24"/>
                <w:lang w:eastAsia="ru-RU"/>
              </w:rPr>
            </w:pPr>
            <w:r w:rsidRPr="00D504E4">
              <w:rPr>
                <w:rFonts w:asciiTheme="majorBidi" w:hAnsiTheme="majorBidi" w:cstheme="majorBidi"/>
                <w:i/>
                <w:sz w:val="24"/>
                <w:szCs w:val="24"/>
                <w:lang w:eastAsia="ru-RU"/>
              </w:rPr>
              <w:t>(Ф.И.О., адрес, телефон)</w:t>
            </w:r>
          </w:p>
          <w:p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t>Представитель Управляющей организации, действующий на основании_____________</w:t>
            </w:r>
          </w:p>
          <w:p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rsidR="00D504E4" w:rsidRPr="00D504E4" w:rsidRDefault="00D504E4" w:rsidP="00D504E4">
            <w:pPr>
              <w:spacing w:after="0" w:line="240" w:lineRule="auto"/>
              <w:ind w:right="-108" w:firstLine="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w:t>
            </w:r>
          </w:p>
          <w:p w:rsidR="00D504E4" w:rsidRPr="00D504E4" w:rsidRDefault="00D504E4" w:rsidP="00D504E4">
            <w:pPr>
              <w:spacing w:after="0" w:line="360" w:lineRule="auto"/>
              <w:jc w:val="center"/>
              <w:rPr>
                <w:rFonts w:asciiTheme="majorBidi" w:hAnsiTheme="majorBidi" w:cstheme="majorBidi"/>
                <w:i/>
                <w:sz w:val="24"/>
                <w:szCs w:val="24"/>
                <w:lang w:eastAsia="ru-RU"/>
              </w:rPr>
            </w:pPr>
            <w:r w:rsidRPr="00D504E4">
              <w:rPr>
                <w:rFonts w:asciiTheme="majorBidi" w:hAnsiTheme="majorBidi" w:cstheme="majorBidi"/>
                <w:i/>
                <w:sz w:val="24"/>
                <w:szCs w:val="24"/>
                <w:lang w:eastAsia="ru-RU"/>
              </w:rPr>
              <w:t>(Ф.И.О.,должность, телефон)</w:t>
            </w:r>
          </w:p>
          <w:p w:rsidR="00D504E4" w:rsidRPr="00D504E4" w:rsidRDefault="00D504E4" w:rsidP="00D504E4">
            <w:pPr>
              <w:spacing w:after="0" w:line="240" w:lineRule="auto"/>
              <w:rPr>
                <w:rFonts w:asciiTheme="majorBidi" w:hAnsiTheme="majorBidi" w:cstheme="majorBidi"/>
                <w:sz w:val="24"/>
                <w:szCs w:val="24"/>
                <w:lang w:eastAsia="ru-RU"/>
              </w:rPr>
            </w:pPr>
          </w:p>
        </w:tc>
      </w:tr>
      <w:tr w:rsidR="00D504E4" w:rsidRPr="00D504E4" w:rsidTr="00D504E4">
        <w:tc>
          <w:tcPr>
            <w:tcW w:w="4776" w:type="dxa"/>
          </w:tcPr>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 /_____________/</w:t>
            </w:r>
          </w:p>
          <w:p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rsidR="00D504E4" w:rsidRPr="00D504E4" w:rsidRDefault="00D504E4" w:rsidP="00D504E4">
            <w:pPr>
              <w:spacing w:after="0" w:line="240" w:lineRule="auto"/>
              <w:ind w:left="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 /_____________/</w:t>
            </w:r>
          </w:p>
        </w:tc>
      </w:tr>
    </w:tbl>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rPr>
          <w:rFonts w:asciiTheme="majorBidi" w:hAnsiTheme="majorBidi" w:cstheme="majorBidi"/>
          <w:b/>
          <w:i/>
          <w:sz w:val="24"/>
          <w:szCs w:val="24"/>
        </w:rPr>
      </w:pPr>
      <w:r w:rsidRPr="00D504E4">
        <w:rPr>
          <w:rFonts w:asciiTheme="majorBidi" w:hAnsiTheme="majorBidi" w:cstheme="majorBidi"/>
          <w:b/>
          <w:i/>
          <w:sz w:val="24"/>
          <w:szCs w:val="24"/>
          <w:lang w:val="en-US"/>
        </w:rPr>
        <w:t>II</w:t>
      </w:r>
      <w:r w:rsidRPr="00D504E4">
        <w:rPr>
          <w:rFonts w:asciiTheme="majorBidi" w:hAnsiTheme="majorBidi" w:cstheme="majorBidi"/>
          <w:b/>
          <w:i/>
          <w:sz w:val="24"/>
          <w:szCs w:val="24"/>
        </w:rPr>
        <w:t>. Фиксация восстановления предоставления услуг надлежащего качества</w:t>
      </w:r>
    </w:p>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2.1. Фактическое восстановление предоставления услуг надлежащего качества в многоквартирный дом № ___ (квартира №__) по адресу: г.___________________________, ул._______________________________________ п</w:t>
      </w:r>
      <w:r w:rsidR="003F4772">
        <w:rPr>
          <w:rFonts w:asciiTheme="majorBidi" w:hAnsiTheme="majorBidi" w:cstheme="majorBidi"/>
          <w:sz w:val="24"/>
          <w:szCs w:val="24"/>
        </w:rPr>
        <w:t>роизошло «____» ___________ 2022</w:t>
      </w:r>
      <w:r w:rsidRPr="00D504E4">
        <w:rPr>
          <w:rFonts w:asciiTheme="majorBidi" w:hAnsiTheme="majorBidi" w:cstheme="majorBidi"/>
          <w:sz w:val="24"/>
          <w:szCs w:val="24"/>
        </w:rPr>
        <w:t>г. в ___ час. ____ мин.</w:t>
      </w:r>
    </w:p>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2.2. Фактическое время (объем) отсутствия или некачественного предоставления услуг составило: ______ суток (часов) или ____ (м3, ед, т.д.).</w:t>
      </w:r>
    </w:p>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2.3. Отсутствие или некачественное предоставление услуг произошло вследствие:</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_ _ _ _ _ _ _ _ _ _ _ _ _ _ _ _ _ _ _ _ _ _ _ _ _ _ _ _ _ _ _ _ _ _ _ _ _ _ _ _ _ _ _ _ _ _ _ _ _ _ _ _</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(причины: действия непреодолимой силы:</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_ _ _ _ _ _ _  _ _ _ _ _ _ _ _ _ _ _ _ _ _ _ _ _ _ _ _ _ _ _ _ _ _ _ _ _ _ _ _ _ _ _ _ _ _ _ _ _ _ _ _</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было связано с устранением угрозы здоровью, жизни граждан;</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_ _ _ _ _  _ _ _ _ _ _ _ _ _ _ _ _ _ _ _ _ _ _ _ _ _ _ _ _ _ _ _ _ _ _ _ _ _ _ _ _ _ _ _ _ _ _ _ _ _ _</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предупреждением ущерба имуществу (указать обстоятельства);</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_  _ _ _ _ _ _ _ _ _ _ _ _ _ _ _ _ _ _ _ _ _ _ _ _ _ _  _ _ _ _ _ _ _ _ _ _ _ _ _ _ _ _ _ _ _ _ _ _ _</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было связано с аварией на наружных сетях и сооружениях</w:t>
      </w:r>
    </w:p>
    <w:p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_ _ _ _ _ _ _ _ _ _ _ _ _ _ _ _ _ _ _ _ _ _ _ _ _ _ _ _ _ _ _ _ _ _ _ _ _ _ _ _ _ _ _ _ _ _ _ _ _ _ _ </w:t>
      </w:r>
    </w:p>
    <w:p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(указать № и дату акта об аварии) или другие причины)</w:t>
      </w:r>
    </w:p>
    <w:p w:rsidR="00D504E4" w:rsidRPr="00D504E4" w:rsidRDefault="00D504E4" w:rsidP="00D504E4">
      <w:pPr>
        <w:spacing w:after="0" w:line="240" w:lineRule="auto"/>
        <w:jc w:val="center"/>
        <w:rPr>
          <w:rFonts w:asciiTheme="majorBidi" w:hAnsiTheme="majorBidi" w:cstheme="majorBidi"/>
          <w:sz w:val="24"/>
          <w:szCs w:val="24"/>
        </w:rPr>
      </w:pPr>
    </w:p>
    <w:p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2.4. За время отсутствия (предоставления ненадлежащего качества) услуг Управляющая организация обязана произвести перерасчет размера платы за услуги (за расчетный период _____________) всем потребителям в многоквартирном доме или потребителям в квартире(ах) – многоквартирного дома.</w:t>
      </w:r>
    </w:p>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2.5. Подписи сторон</w:t>
      </w:r>
    </w:p>
    <w:p w:rsidR="00D504E4" w:rsidRPr="00D504E4" w:rsidRDefault="00D504E4" w:rsidP="00D504E4">
      <w:pPr>
        <w:spacing w:after="0" w:line="240" w:lineRule="auto"/>
        <w:ind w:firstLine="284"/>
        <w:rPr>
          <w:rFonts w:asciiTheme="majorBidi" w:hAnsiTheme="majorBidi" w:cstheme="majorBidi"/>
          <w:sz w:val="24"/>
          <w:szCs w:val="24"/>
        </w:rPr>
      </w:pPr>
    </w:p>
    <w:tbl>
      <w:tblPr>
        <w:tblW w:w="9639" w:type="dxa"/>
        <w:tblLook w:val="00A0" w:firstRow="1" w:lastRow="0" w:firstColumn="1" w:lastColumn="0" w:noHBand="0" w:noVBand="0"/>
      </w:tblPr>
      <w:tblGrid>
        <w:gridCol w:w="4776"/>
        <w:gridCol w:w="4875"/>
      </w:tblGrid>
      <w:tr w:rsidR="00D504E4" w:rsidRPr="00D504E4" w:rsidTr="00D504E4">
        <w:tc>
          <w:tcPr>
            <w:tcW w:w="4776" w:type="dxa"/>
          </w:tcPr>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Собственник помещения / Уполномоченное лицо ________________________________</w:t>
            </w:r>
          </w:p>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______________________________________</w:t>
            </w:r>
          </w:p>
          <w:p w:rsidR="00D504E4" w:rsidRPr="00D504E4" w:rsidRDefault="00D504E4" w:rsidP="00D504E4">
            <w:pPr>
              <w:spacing w:after="0" w:line="360" w:lineRule="auto"/>
              <w:jc w:val="center"/>
              <w:rPr>
                <w:rFonts w:asciiTheme="majorBidi" w:hAnsiTheme="majorBidi" w:cstheme="majorBidi"/>
                <w:sz w:val="24"/>
                <w:szCs w:val="24"/>
                <w:lang w:eastAsia="ru-RU"/>
              </w:rPr>
            </w:pPr>
            <w:r w:rsidRPr="00D504E4">
              <w:rPr>
                <w:rFonts w:asciiTheme="majorBidi" w:hAnsiTheme="majorBidi" w:cstheme="majorBidi"/>
                <w:i/>
                <w:sz w:val="24"/>
                <w:szCs w:val="24"/>
                <w:lang w:eastAsia="ru-RU"/>
              </w:rPr>
              <w:lastRenderedPageBreak/>
              <w:t>(Ф.И.О., адрес, телефон)</w:t>
            </w:r>
          </w:p>
          <w:p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lastRenderedPageBreak/>
              <w:t>Представитель управляющей организации, действующий на основании_____________</w:t>
            </w:r>
          </w:p>
          <w:p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rsidR="00D504E4" w:rsidRPr="00D504E4" w:rsidRDefault="00D504E4" w:rsidP="00D504E4">
            <w:pPr>
              <w:spacing w:after="0" w:line="240" w:lineRule="auto"/>
              <w:ind w:right="-108" w:firstLine="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w:t>
            </w:r>
          </w:p>
          <w:p w:rsidR="00D504E4" w:rsidRPr="00D504E4" w:rsidRDefault="00D504E4" w:rsidP="00D504E4">
            <w:pPr>
              <w:spacing w:after="0" w:line="360" w:lineRule="auto"/>
              <w:jc w:val="center"/>
              <w:rPr>
                <w:rFonts w:asciiTheme="majorBidi" w:hAnsiTheme="majorBidi" w:cstheme="majorBidi"/>
                <w:i/>
                <w:sz w:val="24"/>
                <w:szCs w:val="24"/>
                <w:lang w:eastAsia="ru-RU"/>
              </w:rPr>
            </w:pPr>
            <w:r w:rsidRPr="00D504E4">
              <w:rPr>
                <w:rFonts w:asciiTheme="majorBidi" w:hAnsiTheme="majorBidi" w:cstheme="majorBidi"/>
                <w:i/>
                <w:sz w:val="24"/>
                <w:szCs w:val="24"/>
                <w:lang w:eastAsia="ru-RU"/>
              </w:rPr>
              <w:lastRenderedPageBreak/>
              <w:t>(Ф.И.О.,должность, телефон)</w:t>
            </w:r>
          </w:p>
          <w:p w:rsidR="00D504E4" w:rsidRPr="00D504E4" w:rsidRDefault="00D504E4" w:rsidP="00D504E4">
            <w:pPr>
              <w:spacing w:after="0" w:line="240" w:lineRule="auto"/>
              <w:rPr>
                <w:rFonts w:asciiTheme="majorBidi" w:hAnsiTheme="majorBidi" w:cstheme="majorBidi"/>
                <w:sz w:val="24"/>
                <w:szCs w:val="24"/>
                <w:lang w:eastAsia="ru-RU"/>
              </w:rPr>
            </w:pPr>
          </w:p>
        </w:tc>
      </w:tr>
      <w:tr w:rsidR="00D504E4" w:rsidRPr="00D504E4" w:rsidTr="00D504E4">
        <w:tc>
          <w:tcPr>
            <w:tcW w:w="4776" w:type="dxa"/>
          </w:tcPr>
          <w:p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lastRenderedPageBreak/>
              <w:t>__________________ /_____________/</w:t>
            </w:r>
          </w:p>
          <w:p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rsidR="00D504E4" w:rsidRPr="00D504E4" w:rsidRDefault="00D504E4" w:rsidP="00D504E4">
            <w:pPr>
              <w:spacing w:after="0" w:line="240" w:lineRule="auto"/>
              <w:ind w:left="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 /_____________/</w:t>
            </w:r>
          </w:p>
        </w:tc>
      </w:tr>
    </w:tbl>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line="240" w:lineRule="auto"/>
        <w:ind w:firstLine="284"/>
        <w:rPr>
          <w:rFonts w:asciiTheme="majorBidi" w:hAnsiTheme="majorBidi" w:cstheme="majorBidi"/>
          <w:sz w:val="24"/>
          <w:szCs w:val="24"/>
        </w:rPr>
      </w:pP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jc w:val="center"/>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15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w:t>
      </w:r>
      <w:r w:rsidR="003F4772">
        <w:rPr>
          <w:rFonts w:asciiTheme="majorBidi" w:hAnsiTheme="majorBidi" w:cstheme="majorBidi"/>
          <w:noProof/>
          <w:sz w:val="24"/>
          <w:szCs w:val="24"/>
        </w:rPr>
        <w:t xml:space="preserve"> 2022</w:t>
      </w:r>
      <w:r w:rsidRPr="00D504E4">
        <w:rPr>
          <w:rFonts w:asciiTheme="majorBidi" w:hAnsiTheme="majorBidi" w:cstheme="majorBidi"/>
          <w:sz w:val="24"/>
          <w:szCs w:val="24"/>
        </w:rPr>
        <w:t>г.</w:t>
      </w:r>
    </w:p>
    <w:p w:rsidR="00D504E4" w:rsidRPr="00D504E4" w:rsidRDefault="00D504E4" w:rsidP="00D504E4">
      <w:pPr>
        <w:spacing w:after="0"/>
        <w:jc w:val="center"/>
        <w:rPr>
          <w:rFonts w:asciiTheme="majorBidi" w:hAnsiTheme="majorBidi" w:cstheme="majorBidi"/>
          <w:b/>
          <w:color w:val="000000"/>
          <w:sz w:val="24"/>
          <w:szCs w:val="24"/>
        </w:rPr>
      </w:pPr>
    </w:p>
    <w:p w:rsidR="00D504E4" w:rsidRPr="00D504E4" w:rsidRDefault="00D504E4" w:rsidP="00D504E4">
      <w:pPr>
        <w:spacing w:after="0"/>
        <w:jc w:val="center"/>
        <w:rPr>
          <w:rFonts w:asciiTheme="majorBidi" w:hAnsiTheme="majorBidi" w:cstheme="majorBidi"/>
          <w:b/>
          <w:color w:val="000000"/>
          <w:sz w:val="24"/>
          <w:szCs w:val="24"/>
        </w:rPr>
      </w:pPr>
      <w:r w:rsidRPr="00D504E4">
        <w:rPr>
          <w:rFonts w:asciiTheme="majorBidi" w:hAnsiTheme="majorBidi" w:cstheme="majorBidi"/>
          <w:b/>
          <w:color w:val="000000"/>
          <w:sz w:val="24"/>
          <w:szCs w:val="24"/>
        </w:rPr>
        <w:t>Порядок формирования и использования резервов на ремонт общего имущества в многоквартирном доме</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В целях обеспечения финансирования отдельных видов ремонтных работ, включенных в Перечень работ, услуг, а также непредвиденных работ Управляющая организация создает резервы на ремонт. Решение о создании таких резервов принимается общим собранием собственников по предложениям Управляющей организации о накоплении денежных средств до начала выполнения соответствующих ремонтных работ.</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Виды резервов на ремонт, порядок их создания и расходования средств резервов на ремонт на период действия Договора устанавливаются следующие:</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1. В целях обеспечения финансирования выполнения отдельных видов работ по текущему ремонту общего имущества, включенных в Перечень работ, услуг, Управляющая организация создает резерв на текущий ремонт.</w:t>
      </w:r>
    </w:p>
    <w:p w:rsidR="00D504E4" w:rsidRPr="00D504E4" w:rsidRDefault="00D504E4" w:rsidP="00D504E4">
      <w:pPr>
        <w:spacing w:after="0" w:line="240" w:lineRule="auto"/>
        <w:ind w:firstLine="709"/>
        <w:jc w:val="both"/>
        <w:rPr>
          <w:rFonts w:asciiTheme="majorBidi" w:hAnsiTheme="majorBidi" w:cstheme="majorBidi"/>
          <w:color w:val="FF0000"/>
          <w:sz w:val="24"/>
          <w:szCs w:val="24"/>
        </w:rPr>
      </w:pPr>
      <w:r w:rsidRPr="00D504E4">
        <w:rPr>
          <w:rFonts w:asciiTheme="majorBidi" w:hAnsiTheme="majorBidi" w:cstheme="majorBidi"/>
          <w:sz w:val="24"/>
          <w:szCs w:val="24"/>
        </w:rPr>
        <w:t xml:space="preserve"> В целях обеспечения финансирования выполнения непредвиденных работ текущего и капитального характера, не включенных в Перечень работ по текущему и капитальному ремонту общего имущества, Управляющая организация вправе создать резерв на</w:t>
      </w:r>
      <w:r w:rsidRPr="00D504E4">
        <w:rPr>
          <w:rFonts w:asciiTheme="majorBidi" w:hAnsiTheme="majorBidi" w:cstheme="majorBidi"/>
          <w:b/>
          <w:color w:val="FF0000"/>
          <w:sz w:val="24"/>
          <w:szCs w:val="24"/>
        </w:rPr>
        <w:t xml:space="preserve"> </w:t>
      </w:r>
      <w:r w:rsidRPr="00D504E4">
        <w:rPr>
          <w:rFonts w:asciiTheme="majorBidi" w:hAnsiTheme="majorBidi" w:cstheme="majorBidi"/>
          <w:sz w:val="24"/>
          <w:szCs w:val="24"/>
        </w:rPr>
        <w:t>непредвиденные работы.</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Если в течение срока действия Договора общим собранием собственников будет принято решение о проведении капитального ремонта многоквартирного дома, и Перечень работ, услуг будет дополнен работами по капитальному ремонту общего имущества в порядке, установленном п. 4.1.4 Договора, Управляющая организация вправе создать резерв на капитальный ремонт с даты и в порядке, принятых решением общего собрания собственников.</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2. Резервы на ремонт создаются только за счет целевых средств собственников, размеры которых устанавливаются на каждый год действия Договора по правилам расчета размера платы за содержание и ремонт жилого помещения исходя их суммы резервов, определяемой в порядке, указанном в пунктах 3 и 4 настоящего Приложения. Соответствующие целевые средства собственников помещений включаются в состав платы за содержание и ремонт жилого помещения.</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3. Резерв на текущий (капитальный) ремонт может быть создан Управляющей организацией до месяца начала выполнения соответствующих ремонтных работ, в период, указанный в Перечне работ, услуг, приведенном в Приложении № 9 к Договору.</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Размер резерва на текущий (капитальный) ремонт определяется из расчета не более стоимости каждого вида ремонтных работ, на финансирование которых создается резерв, определяемой в порядке, установленном в п.5.4 Договора. Сумма резерва в каждом году его создания определяется:</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а) в период до года проведения определенного вида ремонтных работ – исходя из планово-договорной стоимости таких работ, указанной в Перечне работ, услуг, приведенном в Приложении № 9 к Договору (в ценах на дату заключения Договора) и количества месяцев создания соответствующего резерва;</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lastRenderedPageBreak/>
        <w:t xml:space="preserve">б) в году проведения соответствующего вида ремонтных работ – из расчета разницы между планово-договорной стоимостью таких работ, определенной с учетом её индексации в порядке, указанном в п.5.4 Договора, и суммы созданного соответствующего резерва до начала года проведения соответствующего вида ремонтных работ. </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Средства такого резерва расходуются Управляющей организацией строго по целевому назначению – на оплату выполнения ремонтных работ, для финансирования которых создавался резерв.</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4. Резерв на непредвиденные работы может создаваться Управляющей организацией в течение всего срока действия Договора в целях создания возобновляемого источника финансирования непредвиденных работ.</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Размер резерва на непредвиденные работы определяется на каждый год действия Договора в сумме, установленной в Перечне работ, услуг, приведенном в Приложении № 9 к Договору. Если в течение первого и каждого следующего года действия Договора отсутствовала необходимость выполнения непредвиденных работ, или сумма резерва на текущий год использована не полностью, сумма оставшегося резерва учитывается в сумме создаваемого резерва на каждый следующий год действия Договора.</w:t>
      </w:r>
    </w:p>
    <w:p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Расходование средств такого резерва осуществляется с учетом условий, установленных в п.4.1.5 Договора. Неизрасходованные средства резерва на непредвиденные работы отражаются обособленно Управляющей организацией ежегодно в представляемом ею отчете собственникам помещений об исполнении Договора за каждый год его действия и учитываются при расчете размера платы за содержание и ремонт жилого помещения в порядке, установленном в п. 6.1.2 Договора.</w:t>
      </w:r>
    </w:p>
    <w:p w:rsidR="00D504E4" w:rsidRPr="00D504E4" w:rsidRDefault="00D504E4" w:rsidP="003F4772">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 5. Неизрасходованные средства резервов на ремонт подлежат возврату собственникам помещений (нанимателям жилых помещений государственного и муниципального жилищного фонда) при внесении ими соответствующих средств Управляющей организации в порядке, установленном собственниками помещений, в случае прекращения срока действия Договора по любым основаниям.</w:t>
      </w: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jc w:val="center"/>
        <w:rPr>
          <w:rFonts w:asciiTheme="majorBidi" w:hAnsiTheme="majorBidi" w:cstheme="majorBidi"/>
          <w:b/>
          <w:sz w:val="24"/>
          <w:szCs w:val="24"/>
        </w:rPr>
      </w:pP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16</w:t>
      </w:r>
    </w:p>
    <w:p w:rsidR="00D504E4" w:rsidRPr="00D504E4" w:rsidRDefault="00D504E4" w:rsidP="003F4772">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w:t>
      </w:r>
      <w:r w:rsidRPr="00D504E4">
        <w:rPr>
          <w:rFonts w:asciiTheme="majorBidi" w:hAnsiTheme="majorBidi" w:cstheme="majorBidi"/>
          <w:noProof/>
          <w:sz w:val="24"/>
          <w:szCs w:val="24"/>
        </w:rPr>
        <w:t xml:space="preserve"> 202</w:t>
      </w:r>
      <w:r w:rsidR="003F4772">
        <w:rPr>
          <w:rFonts w:asciiTheme="majorBidi" w:hAnsiTheme="majorBidi" w:cstheme="majorBidi"/>
          <w:noProof/>
          <w:sz w:val="24"/>
          <w:szCs w:val="24"/>
        </w:rPr>
        <w:t>2</w:t>
      </w:r>
      <w:r w:rsidRPr="00D504E4">
        <w:rPr>
          <w:rFonts w:asciiTheme="majorBidi" w:hAnsiTheme="majorBidi" w:cstheme="majorBidi"/>
          <w:sz w:val="24"/>
          <w:szCs w:val="24"/>
        </w:rPr>
        <w:t>г.</w:t>
      </w: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 </w:t>
      </w:r>
    </w:p>
    <w:p w:rsidR="00D504E4" w:rsidRPr="00D504E4" w:rsidRDefault="00D504E4" w:rsidP="00D504E4">
      <w:pPr>
        <w:pStyle w:val="ConsNonformat"/>
        <w:jc w:val="center"/>
        <w:rPr>
          <w:rFonts w:asciiTheme="majorBidi" w:hAnsiTheme="majorBidi" w:cstheme="majorBidi"/>
          <w:b/>
          <w:color w:val="000000"/>
          <w:sz w:val="24"/>
          <w:szCs w:val="24"/>
        </w:rPr>
      </w:pPr>
      <w:r w:rsidRPr="00D504E4">
        <w:rPr>
          <w:rFonts w:asciiTheme="majorBidi" w:hAnsiTheme="majorBidi" w:cstheme="majorBidi"/>
          <w:b/>
          <w:color w:val="000000"/>
          <w:sz w:val="24"/>
          <w:szCs w:val="24"/>
        </w:rPr>
        <w:t>Условия предоставления коммунальных услуг, требования к обеспечению учета объемов коммунальных услуг, информация о тарифах на коммунальные ресурсы и особенности порядка определения размера платы за коммунальные услуги</w:t>
      </w:r>
    </w:p>
    <w:p w:rsidR="00D504E4" w:rsidRPr="00D504E4" w:rsidRDefault="00D504E4" w:rsidP="00D504E4">
      <w:pPr>
        <w:pStyle w:val="ConsNonformat"/>
        <w:rPr>
          <w:rFonts w:asciiTheme="majorBidi" w:hAnsiTheme="majorBidi" w:cstheme="majorBidi"/>
          <w:b/>
          <w:sz w:val="24"/>
          <w:szCs w:val="24"/>
        </w:rPr>
      </w:pPr>
    </w:p>
    <w:p w:rsidR="00D504E4" w:rsidRPr="00D504E4" w:rsidRDefault="00D504E4" w:rsidP="00D504E4">
      <w:pPr>
        <w:pStyle w:val="ConsNonformat"/>
        <w:ind w:left="284" w:hanging="284"/>
        <w:rPr>
          <w:rFonts w:asciiTheme="majorBidi" w:hAnsiTheme="majorBidi" w:cstheme="majorBidi"/>
          <w:sz w:val="24"/>
          <w:szCs w:val="24"/>
        </w:rPr>
      </w:pPr>
      <w:r w:rsidRPr="00D504E4">
        <w:rPr>
          <w:rFonts w:asciiTheme="majorBidi" w:hAnsiTheme="majorBidi" w:cstheme="majorBidi"/>
          <w:sz w:val="24"/>
          <w:szCs w:val="24"/>
        </w:rPr>
        <w:t xml:space="preserve">Коммунальные услуги Управляющей компанией не предоставляются. </w:t>
      </w:r>
    </w:p>
    <w:p w:rsidR="00D504E4" w:rsidRPr="00D504E4" w:rsidRDefault="00D504E4" w:rsidP="00D504E4">
      <w:pPr>
        <w:pStyle w:val="ConsNonformat"/>
        <w:rPr>
          <w:rFonts w:asciiTheme="majorBidi" w:hAnsiTheme="majorBidi" w:cstheme="majorBidi"/>
          <w:b/>
          <w:sz w:val="24"/>
          <w:szCs w:val="24"/>
        </w:rPr>
      </w:pPr>
    </w:p>
    <w:p w:rsidR="00D504E4" w:rsidRPr="00D504E4" w:rsidRDefault="00D504E4" w:rsidP="00D504E4">
      <w:pPr>
        <w:pStyle w:val="ConsNonformat"/>
        <w:rPr>
          <w:rFonts w:asciiTheme="majorBidi" w:hAnsiTheme="majorBidi" w:cstheme="majorBidi"/>
          <w:b/>
          <w:sz w:val="24"/>
          <w:szCs w:val="24"/>
        </w:rPr>
      </w:pPr>
    </w:p>
    <w:p w:rsidR="00D504E4" w:rsidRPr="00D504E4" w:rsidRDefault="00D504E4" w:rsidP="00D504E4">
      <w:pPr>
        <w:pStyle w:val="ConsNonformat"/>
        <w:rPr>
          <w:rFonts w:asciiTheme="majorBidi" w:hAnsiTheme="majorBidi" w:cstheme="majorBidi"/>
          <w:b/>
          <w:sz w:val="24"/>
          <w:szCs w:val="24"/>
        </w:rPr>
      </w:pPr>
    </w:p>
    <w:p w:rsidR="00D504E4" w:rsidRPr="00D504E4" w:rsidRDefault="00D504E4" w:rsidP="00D504E4">
      <w:pPr>
        <w:pStyle w:val="ConsNonformat"/>
        <w:rPr>
          <w:rFonts w:asciiTheme="majorBidi" w:hAnsiTheme="majorBidi" w:cstheme="majorBidi"/>
          <w:sz w:val="24"/>
          <w:szCs w:val="24"/>
        </w:rPr>
      </w:pPr>
    </w:p>
    <w:p w:rsidR="00D504E4" w:rsidRPr="00D504E4" w:rsidRDefault="00D504E4" w:rsidP="00D504E4">
      <w:pPr>
        <w:widowControl w:val="0"/>
        <w:spacing w:after="0" w:line="240" w:lineRule="auto"/>
        <w:ind w:firstLine="720"/>
        <w:jc w:val="both"/>
        <w:rPr>
          <w:rFonts w:asciiTheme="majorBidi" w:hAnsiTheme="majorBidi" w:cstheme="majorBidi"/>
          <w:sz w:val="24"/>
          <w:szCs w:val="24"/>
        </w:rPr>
      </w:pP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17</w:t>
      </w:r>
    </w:p>
    <w:p w:rsidR="00D504E4" w:rsidRPr="00D504E4" w:rsidRDefault="00D504E4" w:rsidP="003F4772">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_________ 202</w:t>
      </w:r>
      <w:r w:rsidR="003F4772">
        <w:rPr>
          <w:rFonts w:asciiTheme="majorBidi" w:hAnsiTheme="majorBidi" w:cstheme="majorBidi"/>
          <w:noProof/>
          <w:sz w:val="24"/>
          <w:szCs w:val="24"/>
        </w:rPr>
        <w:t>2</w:t>
      </w:r>
      <w:r w:rsidRPr="00D504E4">
        <w:rPr>
          <w:rFonts w:asciiTheme="majorBidi" w:hAnsiTheme="majorBidi" w:cstheme="majorBidi"/>
          <w:sz w:val="24"/>
          <w:szCs w:val="24"/>
        </w:rPr>
        <w:t>г.</w:t>
      </w:r>
    </w:p>
    <w:p w:rsidR="00D504E4" w:rsidRPr="00D504E4" w:rsidRDefault="00D504E4" w:rsidP="00D504E4">
      <w:pPr>
        <w:shd w:val="clear" w:color="auto" w:fill="FFFFFF"/>
        <w:tabs>
          <w:tab w:val="left" w:pos="0"/>
        </w:tabs>
        <w:spacing w:before="80" w:after="0" w:line="240" w:lineRule="auto"/>
        <w:ind w:firstLine="709"/>
        <w:jc w:val="right"/>
        <w:rPr>
          <w:rFonts w:asciiTheme="majorBidi" w:hAnsiTheme="majorBidi" w:cstheme="majorBidi"/>
          <w:sz w:val="24"/>
          <w:szCs w:val="24"/>
        </w:rPr>
      </w:pPr>
    </w:p>
    <w:p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sz w:val="24"/>
          <w:szCs w:val="24"/>
        </w:rPr>
      </w:pPr>
      <w:r w:rsidRPr="00D504E4">
        <w:rPr>
          <w:rFonts w:asciiTheme="majorBidi" w:hAnsiTheme="majorBidi" w:cstheme="majorBidi"/>
          <w:b/>
          <w:sz w:val="24"/>
          <w:szCs w:val="24"/>
        </w:rPr>
        <w:t>Порядок предъявления платежных документов для внесения платы по Договору</w:t>
      </w:r>
    </w:p>
    <w:p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color w:val="000000"/>
          <w:sz w:val="24"/>
          <w:szCs w:val="24"/>
        </w:rPr>
      </w:pPr>
    </w:p>
    <w:p w:rsidR="00D504E4" w:rsidRPr="00D504E4" w:rsidRDefault="00D504E4" w:rsidP="00D504E4">
      <w:pPr>
        <w:tabs>
          <w:tab w:val="left" w:pos="900"/>
        </w:tabs>
        <w:autoSpaceDE w:val="0"/>
        <w:autoSpaceDN w:val="0"/>
        <w:adjustRightInd w:val="0"/>
        <w:spacing w:after="0" w:line="240" w:lineRule="auto"/>
        <w:ind w:firstLine="567"/>
        <w:jc w:val="both"/>
        <w:outlineLvl w:val="1"/>
        <w:rPr>
          <w:rFonts w:asciiTheme="majorBidi" w:hAnsiTheme="majorBidi" w:cstheme="majorBidi"/>
          <w:noProof/>
          <w:sz w:val="24"/>
          <w:szCs w:val="24"/>
        </w:rPr>
      </w:pPr>
      <w:r w:rsidRPr="00D504E4">
        <w:rPr>
          <w:rFonts w:asciiTheme="majorBidi" w:hAnsiTheme="majorBidi" w:cstheme="majorBidi"/>
          <w:noProof/>
          <w:sz w:val="24"/>
          <w:szCs w:val="24"/>
        </w:rPr>
        <w:lastRenderedPageBreak/>
        <w:t>1. Платежный документ, предназначенный для внесения платы по Договору, является единым для указанных в п.6.4.1 Договора видов платы и предъявляется к оплате плательщикам Представителем Управляющей организации по расчетам с потребителями (или Управляющей оргаанизацией).</w:t>
      </w:r>
    </w:p>
    <w:p w:rsidR="00D504E4" w:rsidRPr="00D504E4" w:rsidRDefault="00D504E4" w:rsidP="00D504E4">
      <w:pPr>
        <w:tabs>
          <w:tab w:val="left" w:pos="900"/>
        </w:tabs>
        <w:autoSpaceDE w:val="0"/>
        <w:autoSpaceDN w:val="0"/>
        <w:adjustRightInd w:val="0"/>
        <w:spacing w:after="0" w:line="240" w:lineRule="auto"/>
        <w:ind w:firstLine="567"/>
        <w:jc w:val="both"/>
        <w:outlineLvl w:val="1"/>
        <w:rPr>
          <w:rFonts w:asciiTheme="majorBidi" w:hAnsiTheme="majorBidi" w:cstheme="majorBidi"/>
          <w:noProof/>
          <w:sz w:val="24"/>
          <w:szCs w:val="24"/>
        </w:rPr>
      </w:pPr>
    </w:p>
    <w:p w:rsidR="00D504E4" w:rsidRPr="00D504E4" w:rsidRDefault="00D504E4" w:rsidP="00D504E4">
      <w:pPr>
        <w:autoSpaceDE w:val="0"/>
        <w:autoSpaceDN w:val="0"/>
        <w:adjustRightInd w:val="0"/>
        <w:spacing w:after="0" w:line="240" w:lineRule="auto"/>
        <w:ind w:firstLine="567"/>
        <w:jc w:val="both"/>
        <w:outlineLvl w:val="0"/>
        <w:rPr>
          <w:rFonts w:asciiTheme="majorBidi" w:hAnsiTheme="majorBidi" w:cstheme="majorBidi"/>
          <w:sz w:val="24"/>
          <w:szCs w:val="24"/>
        </w:rPr>
      </w:pPr>
      <w:r w:rsidRPr="00D504E4">
        <w:rPr>
          <w:rFonts w:asciiTheme="majorBidi" w:hAnsiTheme="majorBidi" w:cstheme="majorBidi"/>
          <w:color w:val="000000"/>
          <w:sz w:val="24"/>
          <w:szCs w:val="24"/>
        </w:rPr>
        <w:t>2. Форма платежного документа для внесения платы по Договору определяется Управляющей организацией по согласованию с её Представителем по расчетам с потребителями в зависимости от возможности используемых указанным Представителем технических средств, позволяющих формировать платежные документы. Информация о показателях и иных сведениях, требуемая для включения в платежный документ Правилами предоставления коммунальных услуг, и определяемая приказом Минстроя России от 26.01.2018 № 43/пр</w:t>
      </w:r>
      <w:r w:rsidRPr="00D504E4">
        <w:rPr>
          <w:rFonts w:asciiTheme="majorBidi" w:hAnsiTheme="majorBidi" w:cstheme="majorBidi"/>
          <w:sz w:val="24"/>
          <w:szCs w:val="24"/>
        </w:rPr>
        <w:t xml:space="preserve"> «Об утверждении примерной формы платежного документа для внесения платы за содержание и ремонт жилого помещения и предоставление коммунальных услуг», подлежит обязательному включению в платежный документ.</w:t>
      </w:r>
    </w:p>
    <w:p w:rsidR="00D504E4" w:rsidRPr="00D504E4" w:rsidRDefault="00D504E4" w:rsidP="00D504E4">
      <w:pPr>
        <w:autoSpaceDE w:val="0"/>
        <w:autoSpaceDN w:val="0"/>
        <w:adjustRightInd w:val="0"/>
        <w:spacing w:after="0" w:line="240" w:lineRule="auto"/>
        <w:ind w:firstLine="567"/>
        <w:jc w:val="both"/>
        <w:outlineLvl w:val="0"/>
        <w:rPr>
          <w:rFonts w:asciiTheme="majorBidi" w:hAnsiTheme="majorBidi" w:cstheme="majorBidi"/>
          <w:sz w:val="24"/>
          <w:szCs w:val="24"/>
        </w:rPr>
      </w:pPr>
      <w:r w:rsidRPr="00D504E4">
        <w:rPr>
          <w:rFonts w:asciiTheme="majorBidi" w:hAnsiTheme="majorBidi" w:cstheme="majorBidi"/>
          <w:sz w:val="24"/>
          <w:szCs w:val="24"/>
        </w:rPr>
        <w:t>При заполнении и использовании Платежного документа Управляющая организация, её Представитель по расчетам с потребителями и плательщики руководствуются формой платежного документа, утвержденными указанным в настоящем пункте приказом Минстроя России.</w:t>
      </w:r>
    </w:p>
    <w:p w:rsidR="00D504E4" w:rsidRPr="00D504E4" w:rsidRDefault="00D504E4" w:rsidP="00D504E4">
      <w:pPr>
        <w:spacing w:after="0" w:line="240" w:lineRule="auto"/>
        <w:ind w:firstLine="567"/>
        <w:jc w:val="both"/>
        <w:rPr>
          <w:rFonts w:asciiTheme="majorBidi" w:hAnsiTheme="majorBidi" w:cstheme="majorBidi"/>
          <w:sz w:val="24"/>
          <w:szCs w:val="24"/>
          <w:lang w:eastAsia="ru-RU"/>
        </w:rPr>
      </w:pPr>
      <w:r w:rsidRPr="00D504E4">
        <w:rPr>
          <w:rFonts w:asciiTheme="majorBidi" w:hAnsiTheme="majorBidi" w:cstheme="majorBidi"/>
          <w:sz w:val="24"/>
          <w:szCs w:val="24"/>
          <w:lang w:eastAsia="ru-RU"/>
        </w:rPr>
        <w:t>3. Плательщикам – гражданам платежный документ предъявляется к оплате путем его доставки по адресу плательщика Представителем Управляющей организации по расчетам с потребителями или почтовой связью.</w:t>
      </w:r>
    </w:p>
    <w:p w:rsidR="00D504E4" w:rsidRPr="00D504E4" w:rsidRDefault="00D504E4" w:rsidP="00D504E4">
      <w:pPr>
        <w:spacing w:after="0" w:line="240" w:lineRule="auto"/>
        <w:ind w:firstLine="567"/>
        <w:jc w:val="both"/>
        <w:rPr>
          <w:rFonts w:asciiTheme="majorBidi" w:hAnsiTheme="majorBidi" w:cstheme="majorBidi"/>
          <w:sz w:val="24"/>
          <w:szCs w:val="24"/>
          <w:lang w:eastAsia="ru-RU"/>
        </w:rPr>
      </w:pPr>
      <w:r w:rsidRPr="00D504E4">
        <w:rPr>
          <w:rFonts w:asciiTheme="majorBidi" w:hAnsiTheme="majorBidi" w:cstheme="majorBidi"/>
          <w:color w:val="000000"/>
          <w:sz w:val="24"/>
          <w:szCs w:val="24"/>
        </w:rPr>
        <w:t xml:space="preserve">4. </w:t>
      </w:r>
      <w:r w:rsidRPr="00D504E4">
        <w:rPr>
          <w:rFonts w:asciiTheme="majorBidi" w:hAnsiTheme="majorBidi" w:cstheme="majorBidi"/>
          <w:sz w:val="24"/>
          <w:szCs w:val="24"/>
        </w:rPr>
        <w:t xml:space="preserve">Плательщик - гражданин, намеренный произвести частичную, предварительную оплату или оплату долга, вправе проинформировать Представителя Управляющей организации по расчетам с потребителями о вносимых им суммах в счет оплачиваемых видов услуг, а также </w:t>
      </w:r>
      <w:r w:rsidRPr="00D504E4">
        <w:rPr>
          <w:rFonts w:asciiTheme="majorBidi" w:hAnsiTheme="majorBidi" w:cstheme="majorBidi"/>
          <w:sz w:val="24"/>
          <w:szCs w:val="24"/>
          <w:lang w:eastAsia="ru-RU"/>
        </w:rPr>
        <w:t>обратиться к такому Представителю для получения платежного документа с указанием в нем вносимых сумм по частично (предварительно) оплачиваемым услугам или по которым оплачивается задолженность.</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Если плательщик – гражданин производит частичную, предварительную или оплату задолженности, без указания видов оплачиваемых услуг и соответственно вносимых по ним сумм, произведенная таким плательщиком частичная, предварительная оплата или оплата задолженности распределяется пропорционально начисленным платежам, по видам услуг, по платежным документам, по которым производится частичная, предварительная оплата или оплата задолженности.</w:t>
      </w:r>
    </w:p>
    <w:p w:rsidR="00D504E4" w:rsidRPr="00D504E4" w:rsidRDefault="00D504E4" w:rsidP="00D504E4">
      <w:pPr>
        <w:spacing w:after="0" w:line="240" w:lineRule="auto"/>
        <w:ind w:firstLine="567"/>
        <w:jc w:val="both"/>
        <w:rPr>
          <w:rFonts w:asciiTheme="majorBidi" w:hAnsiTheme="majorBidi" w:cstheme="majorBidi"/>
          <w:sz w:val="24"/>
          <w:szCs w:val="24"/>
          <w:lang w:eastAsia="ru-RU"/>
        </w:rPr>
      </w:pPr>
      <w:r w:rsidRPr="00D504E4">
        <w:rPr>
          <w:rFonts w:asciiTheme="majorBidi" w:hAnsiTheme="majorBidi" w:cstheme="majorBidi"/>
          <w:sz w:val="24"/>
          <w:szCs w:val="24"/>
          <w:lang w:eastAsia="ru-RU"/>
        </w:rPr>
        <w:t>5. Плательщикам – юридическим лицам предъявляется к оплате расчетная часть платежного документа и счет на оплату, в том числе,  в соответствии с установленным общим собранием собственников порядком внесения платы за коммунальные услуги в ресурсоснабжающие организации, путем их направления по электронной почте плательщикам и последующего направления подлинников таких документов по почтовому адресу указанных плательщиков, если иной порядок получения таких подлинников не будет заявлен собственником (плательщиком) в Управляющую организацию или её Представителю по расчетам с потребителями.</w:t>
      </w:r>
    </w:p>
    <w:p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sz w:val="24"/>
          <w:szCs w:val="24"/>
          <w:lang w:eastAsia="ru-RU"/>
        </w:rPr>
        <w:t>6. Внесение платы по Договору наймодателем жилых помещений государственного или муниципального жилищного фонда осуществляется в порядке, установленном в соглашении, заключаемом Управляющей организацией с таким наймодателем, в котором может определяться иная форма платежного документа, предъявляемого к оплате такому наймодателю и иные сроки его предъявления.</w:t>
      </w:r>
    </w:p>
    <w:p w:rsidR="00D504E4" w:rsidRPr="00D504E4" w:rsidRDefault="00D504E4" w:rsidP="00D504E4">
      <w:pPr>
        <w:spacing w:after="0" w:line="240" w:lineRule="auto"/>
        <w:ind w:firstLine="522"/>
        <w:jc w:val="both"/>
        <w:rPr>
          <w:rFonts w:asciiTheme="majorBidi" w:hAnsiTheme="majorBidi" w:cstheme="majorBidi"/>
          <w:sz w:val="24"/>
          <w:szCs w:val="24"/>
          <w:lang w:eastAsia="ru-RU"/>
        </w:rPr>
      </w:pPr>
      <w:r w:rsidRPr="00D504E4">
        <w:rPr>
          <w:rFonts w:asciiTheme="majorBidi" w:hAnsiTheme="majorBidi" w:cstheme="majorBidi"/>
          <w:sz w:val="24"/>
          <w:szCs w:val="24"/>
          <w:lang w:eastAsia="ru-RU"/>
        </w:rPr>
        <w:t xml:space="preserve">7. Собственник жилого помещения коммерческого использования и собственник нежилого помещения вносит плату за содержание и ремонт жилого помещения и коммунальные услуги в размере, определяемом в Договоре, если иной порядок внесения платы не будет установлен соглашением, заключаемым между таким собственником и Управляющей организацией. Если в соответствии с указанным соглашением обязанности по внесению платы за содержание и ремонт жилого помещения и коммунальные услуги </w:t>
      </w:r>
      <w:r w:rsidRPr="00D504E4">
        <w:rPr>
          <w:rFonts w:asciiTheme="majorBidi" w:hAnsiTheme="majorBidi" w:cstheme="majorBidi"/>
          <w:sz w:val="24"/>
          <w:szCs w:val="24"/>
          <w:lang w:eastAsia="ru-RU"/>
        </w:rPr>
        <w:lastRenderedPageBreak/>
        <w:t>возлагаются на пользователя помещения, платежный документ предъявляется к оплате соответствующему пользователю помещения, кроме случая, указанного в п.8 настоящего Приложения.</w:t>
      </w:r>
    </w:p>
    <w:p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i/>
          <w:sz w:val="24"/>
          <w:szCs w:val="24"/>
        </w:rPr>
      </w:pPr>
      <w:r w:rsidRPr="00D504E4">
        <w:rPr>
          <w:rFonts w:asciiTheme="majorBidi" w:hAnsiTheme="majorBidi" w:cstheme="majorBidi"/>
          <w:sz w:val="24"/>
          <w:szCs w:val="24"/>
        </w:rPr>
        <w:t>8. Собственники жилых помещений коммерческого использования и собственники нежилых помещений, в том числе помещений, находящихся в муниципальной или государственной собственности, обязаны по требованию Управляющей организации вносить плату за содержание и ремонт жилого помещения, а также плату за коммунальные услуги в части размера платы, не внесенной пользователями помещений Управляющей организации, при условии нарушения такими пользователями срока внесения указанной платы за три и более месяца</w:t>
      </w:r>
      <w:r w:rsidRPr="00D504E4">
        <w:rPr>
          <w:rFonts w:asciiTheme="majorBidi" w:hAnsiTheme="majorBidi" w:cstheme="majorBidi"/>
          <w:i/>
          <w:sz w:val="24"/>
          <w:szCs w:val="24"/>
        </w:rPr>
        <w:t>)</w:t>
      </w:r>
      <w:r w:rsidRPr="00D504E4">
        <w:rPr>
          <w:rFonts w:asciiTheme="majorBidi" w:hAnsiTheme="majorBidi" w:cstheme="majorBidi"/>
          <w:sz w:val="24"/>
          <w:szCs w:val="24"/>
        </w:rPr>
        <w:t>, если пользователи помещений участвуют в расчетах по Договору согласно соглашению, заключенному Управляющей организацией и собственником помещений.</w:t>
      </w:r>
      <w:r w:rsidRPr="00D504E4">
        <w:rPr>
          <w:rFonts w:asciiTheme="majorBidi" w:hAnsiTheme="majorBidi" w:cstheme="majorBidi"/>
          <w:i/>
          <w:sz w:val="24"/>
          <w:szCs w:val="24"/>
        </w:rPr>
        <w:t xml:space="preserve">  </w:t>
      </w:r>
    </w:p>
    <w:p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9. Платежный документ, составляемый в порядке, указанном в настоящем Приложении, может содержать информацию о начисленных платежах, не включаемых в плату по Договору, и условиях их оплаты в т.ч. в адрес других исполнителей работ, услуг, оказываемых потребителям в связи с пользованием жилым помещением (например: за кабельное телевидение, за услуги доступа в интернет и др.), а также информационную и рекламную часть в интересах потребителей, Управляющей организации и иных лиц.</w:t>
      </w:r>
    </w:p>
    <w:p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color w:val="000000"/>
          <w:sz w:val="24"/>
          <w:szCs w:val="24"/>
        </w:rPr>
        <w:t>10. Разъяснения по информации, содержащейся в платежном (расчетном) документе, представляются собственникам помещений и иным потребителям Представителем Управляющей организации по расчетам с потребителями, если иное не установлено в соглашении, заключенном Управляющей организацией с собственником помещения о порядке внесения платы по Договору.</w:t>
      </w:r>
    </w:p>
    <w:p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sz w:val="24"/>
          <w:szCs w:val="24"/>
        </w:rPr>
      </w:pPr>
    </w:p>
    <w:p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sz w:val="24"/>
          <w:szCs w:val="24"/>
        </w:rPr>
      </w:pPr>
    </w:p>
    <w:p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 </w:t>
      </w:r>
    </w:p>
    <w:p w:rsidR="00D504E4" w:rsidRPr="00D504E4" w:rsidRDefault="00D504E4" w:rsidP="00D504E4">
      <w:pPr>
        <w:tabs>
          <w:tab w:val="left" w:pos="900"/>
        </w:tabs>
        <w:autoSpaceDE w:val="0"/>
        <w:autoSpaceDN w:val="0"/>
        <w:adjustRightInd w:val="0"/>
        <w:spacing w:after="0" w:line="240" w:lineRule="auto"/>
        <w:jc w:val="both"/>
        <w:outlineLvl w:val="1"/>
        <w:rPr>
          <w:rFonts w:asciiTheme="majorBidi" w:hAnsiTheme="majorBidi" w:cstheme="majorBidi"/>
          <w:color w:val="000000"/>
          <w:sz w:val="24"/>
          <w:szCs w:val="24"/>
        </w:rPr>
      </w:pP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18</w:t>
      </w: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w:t>
      </w:r>
      <w:r w:rsidR="003F4772">
        <w:rPr>
          <w:rFonts w:asciiTheme="majorBidi" w:hAnsiTheme="majorBidi" w:cstheme="majorBidi"/>
          <w:noProof/>
          <w:sz w:val="24"/>
          <w:szCs w:val="24"/>
        </w:rPr>
        <w:t xml:space="preserve"> 2022</w:t>
      </w:r>
      <w:r w:rsidRPr="00D504E4">
        <w:rPr>
          <w:rFonts w:asciiTheme="majorBidi" w:hAnsiTheme="majorBidi" w:cstheme="majorBidi"/>
          <w:sz w:val="24"/>
          <w:szCs w:val="24"/>
        </w:rPr>
        <w:t>г.</w:t>
      </w:r>
    </w:p>
    <w:p w:rsidR="00D504E4" w:rsidRPr="00D504E4" w:rsidRDefault="00D504E4" w:rsidP="00D504E4">
      <w:pPr>
        <w:shd w:val="clear" w:color="auto" w:fill="FFFFFF"/>
        <w:tabs>
          <w:tab w:val="left" w:pos="0"/>
        </w:tabs>
        <w:spacing w:before="80" w:after="0" w:line="240" w:lineRule="auto"/>
        <w:ind w:firstLine="709"/>
        <w:jc w:val="right"/>
        <w:rPr>
          <w:rFonts w:asciiTheme="majorBidi" w:hAnsiTheme="majorBidi" w:cstheme="majorBidi"/>
          <w:sz w:val="24"/>
          <w:szCs w:val="24"/>
        </w:rPr>
      </w:pPr>
    </w:p>
    <w:p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sz w:val="24"/>
          <w:szCs w:val="24"/>
        </w:rPr>
      </w:pPr>
      <w:r w:rsidRPr="00D504E4">
        <w:rPr>
          <w:rFonts w:asciiTheme="majorBidi" w:hAnsiTheme="majorBidi" w:cstheme="majorBidi"/>
          <w:b/>
          <w:sz w:val="24"/>
          <w:szCs w:val="24"/>
        </w:rPr>
        <w:t>Отчет Управляющей организации</w:t>
      </w:r>
    </w:p>
    <w:p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sz w:val="24"/>
          <w:szCs w:val="24"/>
        </w:rPr>
      </w:pPr>
      <w:r w:rsidRPr="00D504E4">
        <w:rPr>
          <w:rFonts w:asciiTheme="majorBidi" w:hAnsiTheme="majorBidi" w:cstheme="majorBidi"/>
          <w:b/>
          <w:sz w:val="24"/>
          <w:szCs w:val="24"/>
        </w:rPr>
        <w:t>Состав информации, включаемой в отчет Управляющей организации об исполнении Договора:</w:t>
      </w:r>
    </w:p>
    <w:p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а) сведения о соответствии в течение отчетного года фактических перечня, объемов и качества работ и услуг по управлению, содержанию и ремонту общего имущества Перечню работ, услуг, техническим регламентам, требованиям части 1.1. ст.161 ЖК РФ и утвержденным Правительством Российской Федерации правилам содержания общего имущества в многоквартирном доме, минимальному перечню работ, услуг;</w:t>
      </w:r>
    </w:p>
    <w:p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б) количество и даты имеющихся в течение отчетного года случаев нарушения периодичности и качества выполнения работ и услуг по содержанию и ремонту общего имущества в многоквартирном доме, а также связанных с этим снижения платы за содержание и ремонт жилого помещения;</w:t>
      </w:r>
    </w:p>
    <w:p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в) сведения о соответствии коммунальных услуг, предоставляемых в течение отчетного года, требованиям утвержденных Правительством Российской Федерации правил предоставления коммунальных услуг собственникам и пользователям помещений в многоквартирных домах и жилых домов;</w:t>
      </w:r>
    </w:p>
    <w:p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г) количество и даты имеющихся в течение отчетного года случаев нарушения периодичности и качества предоставления коммунальных услуг, а также связанных с этим снижения платы за  коммунальные услуги;</w:t>
      </w:r>
    </w:p>
    <w:p w:rsidR="00D504E4" w:rsidRPr="00D504E4" w:rsidRDefault="00D504E4" w:rsidP="00D504E4">
      <w:pPr>
        <w:widowControl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noProof/>
          <w:sz w:val="24"/>
          <w:szCs w:val="24"/>
        </w:rPr>
        <w:t>д) количество предложений, заявлений и жалоб собственников помещений и</w:t>
      </w:r>
      <w:r w:rsidRPr="00D504E4">
        <w:rPr>
          <w:rFonts w:asciiTheme="majorBidi" w:hAnsiTheme="majorBidi" w:cstheme="majorBidi"/>
          <w:sz w:val="24"/>
          <w:szCs w:val="24"/>
        </w:rPr>
        <w:t xml:space="preserve"> </w:t>
      </w:r>
      <w:r w:rsidRPr="00D504E4">
        <w:rPr>
          <w:rFonts w:asciiTheme="majorBidi" w:hAnsiTheme="majorBidi" w:cstheme="majorBidi"/>
          <w:noProof/>
          <w:sz w:val="24"/>
          <w:szCs w:val="24"/>
        </w:rPr>
        <w:lastRenderedPageBreak/>
        <w:t xml:space="preserve">принятых мерах по </w:t>
      </w:r>
      <w:r w:rsidRPr="00D504E4">
        <w:rPr>
          <w:rFonts w:asciiTheme="majorBidi" w:hAnsiTheme="majorBidi" w:cstheme="majorBidi"/>
          <w:sz w:val="24"/>
          <w:szCs w:val="24"/>
        </w:rPr>
        <w:t>устранению указанных в них недостатков (с указанием сроков принятия указанных мер),</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в том числе, сведения о количестве и содержании актов о причинении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
    <w:p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sz w:val="24"/>
          <w:szCs w:val="24"/>
        </w:rPr>
      </w:pPr>
      <w:r w:rsidRPr="00D504E4">
        <w:rPr>
          <w:rFonts w:asciiTheme="majorBidi" w:hAnsiTheme="majorBidi" w:cstheme="majorBidi"/>
          <w:sz w:val="24"/>
          <w:szCs w:val="24"/>
        </w:rPr>
        <w:t>е) порядок использования целевых средств собственников помещений (потребителей) на проведение ремонтных (в т.ч. непредвиденных) работ;</w:t>
      </w:r>
    </w:p>
    <w:p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sz w:val="24"/>
          <w:szCs w:val="24"/>
        </w:rPr>
      </w:pPr>
      <w:r w:rsidRPr="00D504E4">
        <w:rPr>
          <w:rFonts w:asciiTheme="majorBidi" w:hAnsiTheme="majorBidi" w:cstheme="majorBidi"/>
          <w:sz w:val="24"/>
          <w:szCs w:val="24"/>
        </w:rPr>
        <w:t>ж) случаи выполнения непредвиденных и неотложных работ с указанием видов, объемов и стоимости таких работ;</w:t>
      </w:r>
    </w:p>
    <w:p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sz w:val="24"/>
          <w:szCs w:val="24"/>
        </w:rPr>
      </w:pPr>
      <w:r w:rsidRPr="00D504E4">
        <w:rPr>
          <w:rFonts w:asciiTheme="majorBidi" w:hAnsiTheme="majorBidi" w:cstheme="majorBidi"/>
          <w:sz w:val="24"/>
          <w:szCs w:val="24"/>
        </w:rPr>
        <w:t>з) случаи изменения Перечня работ, услуг в соответствии с порядком, установленным условиями Договора;</w:t>
      </w:r>
    </w:p>
    <w:p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noProof/>
          <w:sz w:val="24"/>
          <w:szCs w:val="24"/>
        </w:rPr>
      </w:pPr>
      <w:r w:rsidRPr="00D504E4">
        <w:rPr>
          <w:rFonts w:asciiTheme="majorBidi" w:hAnsiTheme="majorBidi" w:cstheme="majorBidi"/>
          <w:sz w:val="24"/>
          <w:szCs w:val="24"/>
        </w:rPr>
        <w:t xml:space="preserve">и) информацию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направлении расходования таких сумм </w:t>
      </w:r>
      <w:r w:rsidRPr="00D504E4">
        <w:rPr>
          <w:rFonts w:asciiTheme="majorBidi" w:hAnsiTheme="majorBidi" w:cstheme="majorBidi"/>
          <w:noProof/>
          <w:sz w:val="24"/>
          <w:szCs w:val="24"/>
        </w:rPr>
        <w:t>и о зачете таких сумм в счет обязательств собственников помещений по оплате содержания и ремонта общего имущества в многоквартирном доме;</w:t>
      </w:r>
    </w:p>
    <w:p w:rsidR="00D504E4" w:rsidRPr="00D504E4" w:rsidRDefault="00D504E4" w:rsidP="00D504E4">
      <w:pPr>
        <w:tabs>
          <w:tab w:val="left" w:pos="900"/>
        </w:tabs>
        <w:autoSpaceDE w:val="0"/>
        <w:autoSpaceDN w:val="0"/>
        <w:adjustRightInd w:val="0"/>
        <w:spacing w:after="0" w:line="240" w:lineRule="auto"/>
        <w:ind w:firstLine="720"/>
        <w:jc w:val="both"/>
        <w:outlineLvl w:val="1"/>
        <w:rPr>
          <w:rFonts w:asciiTheme="majorBidi" w:hAnsiTheme="majorBidi" w:cstheme="majorBidi"/>
          <w:color w:val="000000"/>
          <w:sz w:val="24"/>
          <w:szCs w:val="24"/>
        </w:rPr>
      </w:pPr>
      <w:r w:rsidRPr="00D504E4">
        <w:rPr>
          <w:rFonts w:asciiTheme="majorBidi" w:hAnsiTheme="majorBidi" w:cstheme="majorBidi"/>
          <w:noProof/>
          <w:sz w:val="24"/>
          <w:szCs w:val="24"/>
        </w:rPr>
        <w:t>к) результаты  сверки расчетов за оказанные услуги и выполненные работы по управлению многоквартирным домом,  содержанию и ремонту общего имущества в многоквартирном доме.</w:t>
      </w:r>
    </w:p>
    <w:p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19</w:t>
      </w:r>
    </w:p>
    <w:p w:rsidR="00D504E4" w:rsidRPr="00D504E4" w:rsidRDefault="00D504E4" w:rsidP="003F4772">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_________ 202</w:t>
      </w:r>
      <w:r w:rsidR="003F4772">
        <w:rPr>
          <w:rFonts w:asciiTheme="majorBidi" w:hAnsiTheme="majorBidi" w:cstheme="majorBidi"/>
          <w:noProof/>
          <w:sz w:val="24"/>
          <w:szCs w:val="24"/>
        </w:rPr>
        <w:t>2</w:t>
      </w:r>
      <w:r w:rsidRPr="00D504E4">
        <w:rPr>
          <w:rFonts w:asciiTheme="majorBidi" w:hAnsiTheme="majorBidi" w:cstheme="majorBidi"/>
          <w:sz w:val="24"/>
          <w:szCs w:val="24"/>
        </w:rPr>
        <w:t>г.</w:t>
      </w:r>
    </w:p>
    <w:p w:rsidR="00D504E4" w:rsidRPr="00D504E4" w:rsidRDefault="00D504E4" w:rsidP="00D504E4">
      <w:pPr>
        <w:tabs>
          <w:tab w:val="left" w:pos="900"/>
        </w:tabs>
        <w:spacing w:after="0" w:line="240" w:lineRule="auto"/>
        <w:ind w:firstLine="567"/>
        <w:jc w:val="right"/>
        <w:rPr>
          <w:rFonts w:asciiTheme="majorBidi" w:hAnsiTheme="majorBidi" w:cstheme="majorBidi"/>
          <w:sz w:val="24"/>
          <w:szCs w:val="24"/>
        </w:rPr>
      </w:pPr>
    </w:p>
    <w:p w:rsidR="00D504E4" w:rsidRPr="00D504E4" w:rsidRDefault="00D504E4" w:rsidP="00D504E4">
      <w:pPr>
        <w:tabs>
          <w:tab w:val="left" w:pos="900"/>
        </w:tabs>
        <w:spacing w:after="0" w:line="240" w:lineRule="auto"/>
        <w:ind w:firstLine="567"/>
        <w:jc w:val="right"/>
        <w:rPr>
          <w:rFonts w:asciiTheme="majorBidi" w:hAnsiTheme="majorBidi" w:cstheme="majorBidi"/>
          <w:sz w:val="24"/>
          <w:szCs w:val="24"/>
        </w:rPr>
      </w:pPr>
    </w:p>
    <w:p w:rsidR="00D504E4" w:rsidRPr="00D504E4" w:rsidRDefault="00D504E4" w:rsidP="00D504E4">
      <w:pPr>
        <w:tabs>
          <w:tab w:val="left" w:pos="900"/>
        </w:tabs>
        <w:spacing w:after="0" w:line="240" w:lineRule="auto"/>
        <w:ind w:firstLine="567"/>
        <w:jc w:val="center"/>
        <w:rPr>
          <w:rFonts w:asciiTheme="majorBidi" w:hAnsiTheme="majorBidi" w:cstheme="majorBidi"/>
          <w:b/>
          <w:sz w:val="24"/>
          <w:szCs w:val="24"/>
        </w:rPr>
      </w:pPr>
      <w:r w:rsidRPr="00D504E4">
        <w:rPr>
          <w:rFonts w:asciiTheme="majorBidi" w:hAnsiTheme="majorBidi" w:cstheme="majorBidi"/>
          <w:b/>
          <w:sz w:val="24"/>
          <w:szCs w:val="24"/>
        </w:rPr>
        <w:t>Контроль за исполнением Договора Управляющей организацией</w:t>
      </w:r>
    </w:p>
    <w:p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1. Товарищество, собственник помещения, имеет право осуществлять контроль за исполнением Управляющей организацией своих обязательств по Договору путем:</w:t>
      </w:r>
    </w:p>
    <w:p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получения от Управляющей организации необходимой для осуществления контроля информации о перечнях, объемах, качестве и периодичности оказанных услуг и (или) выполненных работ по Договору, о фактических сроках выполнения осмотров, оказания услуг и выполнения работ и о причинах их переноса или невыполнения;</w:t>
      </w:r>
    </w:p>
    <w:p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участия в осмотрах общего имущества, проводимых Управляющей организацией;</w:t>
      </w:r>
    </w:p>
    <w:p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проверки объемов, качества и периодичности оказания услуг и выполнения работ Управляющей организацией по Договору;</w:t>
      </w:r>
    </w:p>
    <w:p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 предъявления к Управляющей организации требований об устранении выявленных дефектов выполненных ею работ и проверки полноты и своевременности их устранения;</w:t>
      </w:r>
    </w:p>
    <w:p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обращения в уполномоченные органы исполнительной власти субъектов Российской Федерации, осуществляющие государственный контроль за использованием и сохранностью жилищного фонда, с целью проверки соответствия содержания общего имущества многоквартирного дома установленным действующим законодательством требованиям; </w:t>
      </w:r>
    </w:p>
    <w:p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обращения в органы местного самоуправления в целях осуществления ими контроля за исполнением Управляющей организацией условий Договора;</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привлечения за свой счет для контроля качества выполняемых по Договору Управляющей организацией работ и услуг сторонних организаций, специалистов, экспертов. Привлекаемая для контроля организация, специалисты, эксперты должны иметь соответствующее поручение собственника, оформленное в письменном виде;</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получения от Управляющей организации информации о состоянии расчетов за работы и услуги по Договору, в том числе, получения сведений о правильности исчисления предъявленного к оплате размера платы за содержание и ремонт жилого помещения и коммунальные услуги.</w:t>
      </w:r>
    </w:p>
    <w:p w:rsidR="00D504E4" w:rsidRPr="00D504E4" w:rsidRDefault="00D504E4" w:rsidP="00D504E4">
      <w:pPr>
        <w:widowControl w:val="0"/>
        <w:spacing w:after="0" w:line="240" w:lineRule="auto"/>
        <w:ind w:firstLine="709"/>
        <w:jc w:val="both"/>
        <w:rPr>
          <w:rFonts w:asciiTheme="majorBidi" w:hAnsiTheme="majorBidi" w:cstheme="majorBidi"/>
          <w:sz w:val="24"/>
          <w:szCs w:val="24"/>
        </w:rPr>
      </w:pP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lastRenderedPageBreak/>
        <w:t>2. Контроль за деятельностью Управляющей организации уполномоченными лицами, осуществляется, помимо способов, указанных в пункте 1 настоящего Приложения, путем:</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участия в измерениях, испытаниях, проверках Управляющей организацией элементов общего имущества в многоквартирном доме;</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присутствия при выполнении работ и услуг по Договору, если это допускается требованиями правил техники безопасности при производстве соответствующих работ, услуг; </w:t>
      </w:r>
    </w:p>
    <w:p w:rsidR="00D504E4" w:rsidRPr="00D504E4" w:rsidRDefault="00D504E4" w:rsidP="00D504E4">
      <w:pPr>
        <w:widowControl w:val="0"/>
        <w:spacing w:after="0" w:line="240" w:lineRule="auto"/>
        <w:ind w:firstLine="567"/>
        <w:jc w:val="both"/>
        <w:rPr>
          <w:rFonts w:asciiTheme="majorBidi" w:hAnsiTheme="majorBidi" w:cstheme="majorBidi"/>
          <w:b/>
          <w:bCs/>
          <w:iCs/>
          <w:sz w:val="24"/>
          <w:szCs w:val="24"/>
        </w:rPr>
      </w:pPr>
      <w:r w:rsidRPr="00D504E4">
        <w:rPr>
          <w:rFonts w:asciiTheme="majorBidi" w:hAnsiTheme="majorBidi" w:cstheme="majorBidi"/>
          <w:sz w:val="24"/>
          <w:szCs w:val="24"/>
        </w:rPr>
        <w:t>- ознакомления с содержанием технической документации на многоквартирный дом, необходимой для осуществления контроля</w:t>
      </w:r>
      <w:r w:rsidRPr="00D504E4">
        <w:rPr>
          <w:rFonts w:asciiTheme="majorBidi" w:hAnsiTheme="majorBidi" w:cstheme="majorBidi"/>
          <w:b/>
          <w:bCs/>
          <w:iCs/>
          <w:sz w:val="24"/>
          <w:szCs w:val="24"/>
        </w:rPr>
        <w:t>;</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составления актов осмотров технического   состояния общего имущества;</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рассмотрения отчетов, предусмотренных пунктом 3.10. Договора;</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осуществления проверок надлежащего ведения и актуализации технической документации и иной документации, связанной с управлением многоквартирным домом. </w:t>
      </w:r>
    </w:p>
    <w:p w:rsidR="00D504E4" w:rsidRPr="00D504E4" w:rsidRDefault="00D504E4" w:rsidP="00D504E4">
      <w:pPr>
        <w:shd w:val="clear" w:color="auto" w:fill="FFFFFF"/>
        <w:tabs>
          <w:tab w:val="left" w:pos="0"/>
        </w:tabs>
        <w:spacing w:before="80" w:after="0" w:line="274" w:lineRule="exact"/>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3. Если в качестве уполномоченного лица выступает председатель совета многоквартирного дома, то полномочия, указанные в п. 2 настоящего Приложения, он осуществляет на основании доверенности, выданной собственниками помещений</w:t>
      </w:r>
      <w:r w:rsidRPr="00D504E4">
        <w:rPr>
          <w:rStyle w:val="a5"/>
          <w:rFonts w:asciiTheme="majorBidi" w:hAnsiTheme="majorBidi" w:cstheme="majorBidi"/>
          <w:color w:val="000000"/>
          <w:sz w:val="24"/>
          <w:szCs w:val="24"/>
        </w:rPr>
        <w:footnoteReference w:id="4"/>
      </w:r>
      <w:r w:rsidRPr="00D504E4">
        <w:rPr>
          <w:rFonts w:asciiTheme="majorBidi" w:hAnsiTheme="majorBidi" w:cstheme="majorBidi"/>
          <w:color w:val="000000"/>
          <w:sz w:val="24"/>
          <w:szCs w:val="24"/>
        </w:rPr>
        <w:t>.</w:t>
      </w:r>
    </w:p>
    <w:p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4. В рамках осуществления контроля за деятельностью Управляющей организации, проводимого в соответствии с п. 1, п. 2 настоящего Приложения, у Управляющей организации отсутствует обязанность по предоставлению (раскрытию) информации о внутрихозяйственной деятельности Управляющей организации, к которой относится информация о затратах Управляющей организации, в том числе: информация о видах и суммах произведенных расходов, относящихся к организации финансово-хозяйственной деятельности Управляющей организации (в т.ч. о заработной плате работников, административно-управленческих расходах, расходах по видам затрат и т.п.) или к условиям выполнения отдельных видов работ, оказания отдельных видов услуг (договоры с поставщиками и подрядчиками</w:t>
      </w:r>
      <w:r w:rsidRPr="00D504E4">
        <w:rPr>
          <w:rStyle w:val="a5"/>
          <w:rFonts w:asciiTheme="majorBidi" w:hAnsiTheme="majorBidi" w:cstheme="majorBidi"/>
          <w:sz w:val="24"/>
          <w:szCs w:val="24"/>
        </w:rPr>
        <w:footnoteReference w:id="5"/>
      </w:r>
      <w:r w:rsidRPr="00D504E4">
        <w:rPr>
          <w:rFonts w:asciiTheme="majorBidi" w:hAnsiTheme="majorBidi" w:cstheme="majorBidi"/>
          <w:sz w:val="24"/>
          <w:szCs w:val="24"/>
        </w:rPr>
        <w:t>, документы на закупку товарно-материальных ценностей и т.п.).</w:t>
      </w:r>
    </w:p>
    <w:p w:rsidR="00D504E4" w:rsidRPr="00D504E4" w:rsidRDefault="00D504E4" w:rsidP="00D504E4">
      <w:pPr>
        <w:spacing w:after="0"/>
        <w:ind w:left="-108"/>
        <w:jc w:val="right"/>
        <w:rPr>
          <w:rFonts w:asciiTheme="majorBidi" w:hAnsiTheme="majorBidi" w:cstheme="majorBidi"/>
          <w:sz w:val="24"/>
          <w:szCs w:val="24"/>
        </w:rPr>
      </w:pPr>
    </w:p>
    <w:p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20</w:t>
      </w:r>
    </w:p>
    <w:p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к Договору</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003F4772">
        <w:rPr>
          <w:rFonts w:asciiTheme="majorBidi" w:hAnsiTheme="majorBidi" w:cstheme="majorBidi"/>
          <w:noProof/>
          <w:sz w:val="24"/>
          <w:szCs w:val="24"/>
        </w:rPr>
        <w:t xml:space="preserve"> _________ 2022</w:t>
      </w:r>
      <w:r w:rsidRPr="00D504E4">
        <w:rPr>
          <w:rFonts w:asciiTheme="majorBidi" w:hAnsiTheme="majorBidi" w:cstheme="majorBidi"/>
          <w:sz w:val="24"/>
          <w:szCs w:val="24"/>
        </w:rPr>
        <w:t>г.</w:t>
      </w: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line="235" w:lineRule="auto"/>
        <w:jc w:val="right"/>
        <w:rPr>
          <w:rFonts w:asciiTheme="majorBidi" w:hAnsiTheme="majorBidi" w:cstheme="majorBidi"/>
          <w:sz w:val="24"/>
          <w:szCs w:val="24"/>
        </w:rPr>
      </w:pPr>
    </w:p>
    <w:p w:rsidR="00D504E4" w:rsidRPr="00D504E4" w:rsidRDefault="00D504E4" w:rsidP="00D504E4">
      <w:pPr>
        <w:widowControl w:val="0"/>
        <w:spacing w:after="0"/>
        <w:ind w:left="567" w:right="567"/>
        <w:jc w:val="center"/>
        <w:rPr>
          <w:rFonts w:asciiTheme="majorBidi" w:hAnsiTheme="majorBidi" w:cstheme="majorBidi"/>
          <w:b/>
          <w:sz w:val="24"/>
          <w:szCs w:val="24"/>
        </w:rPr>
      </w:pPr>
      <w:r w:rsidRPr="00D504E4">
        <w:rPr>
          <w:rFonts w:asciiTheme="majorBidi" w:hAnsiTheme="majorBidi" w:cstheme="majorBidi"/>
          <w:b/>
          <w:sz w:val="24"/>
          <w:szCs w:val="24"/>
        </w:rPr>
        <w:t>Перечень технической документации на многоквартирный дом и иных связанных с управлением таким домом документов</w:t>
      </w:r>
    </w:p>
    <w:p w:rsidR="00D504E4" w:rsidRPr="00D504E4" w:rsidRDefault="00D504E4" w:rsidP="00D504E4">
      <w:pPr>
        <w:widowControl w:val="0"/>
        <w:spacing w:after="0"/>
        <w:ind w:left="567" w:right="567"/>
        <w:rPr>
          <w:rFonts w:asciiTheme="majorBidi" w:hAnsiTheme="majorBidi" w:cstheme="majorBidi"/>
          <w:sz w:val="24"/>
          <w:szCs w:val="24"/>
        </w:rPr>
      </w:pPr>
    </w:p>
    <w:p w:rsidR="00D504E4" w:rsidRPr="00D504E4" w:rsidRDefault="00D504E4" w:rsidP="00D504E4">
      <w:pPr>
        <w:widowControl w:val="0"/>
        <w:spacing w:after="0"/>
        <w:ind w:right="567"/>
        <w:rPr>
          <w:rFonts w:asciiTheme="majorBidi" w:hAnsiTheme="majorBidi" w:cstheme="majorBidi"/>
          <w:b/>
          <w:sz w:val="24"/>
          <w:szCs w:val="24"/>
        </w:rPr>
      </w:pPr>
      <w:r w:rsidRPr="00D504E4">
        <w:rPr>
          <w:rFonts w:asciiTheme="majorBidi" w:hAnsiTheme="majorBidi" w:cstheme="majorBidi"/>
          <w:b/>
          <w:sz w:val="24"/>
          <w:szCs w:val="24"/>
        </w:rPr>
        <w:t>1. Перечень технической документации</w:t>
      </w:r>
    </w:p>
    <w:p w:rsidR="00D504E4" w:rsidRPr="00D504E4" w:rsidRDefault="00D504E4" w:rsidP="00D504E4">
      <w:pPr>
        <w:widowControl w:val="0"/>
        <w:spacing w:after="0"/>
        <w:ind w:left="567" w:right="567"/>
        <w:rPr>
          <w:rFonts w:asciiTheme="majorBidi" w:hAnsiTheme="majorBidi" w:cstheme="majorBid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443"/>
        <w:gridCol w:w="3053"/>
        <w:gridCol w:w="1417"/>
        <w:gridCol w:w="1892"/>
      </w:tblGrid>
      <w:tr w:rsidR="00D504E4" w:rsidRPr="00D504E4" w:rsidTr="00D504E4">
        <w:tc>
          <w:tcPr>
            <w:tcW w:w="540" w:type="dxa"/>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w:t>
            </w:r>
          </w:p>
          <w:p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п/п</w:t>
            </w:r>
          </w:p>
        </w:tc>
        <w:tc>
          <w:tcPr>
            <w:tcW w:w="5664" w:type="dxa"/>
            <w:gridSpan w:val="2"/>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Наименование документа</w:t>
            </w:r>
          </w:p>
        </w:tc>
        <w:tc>
          <w:tcPr>
            <w:tcW w:w="1417" w:type="dxa"/>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листов</w:t>
            </w:r>
          </w:p>
        </w:tc>
        <w:tc>
          <w:tcPr>
            <w:tcW w:w="1949" w:type="dxa"/>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Примечания</w:t>
            </w:r>
          </w:p>
        </w:tc>
      </w:tr>
      <w:tr w:rsidR="00D504E4" w:rsidRPr="00D504E4" w:rsidTr="00D504E4">
        <w:tc>
          <w:tcPr>
            <w:tcW w:w="9570" w:type="dxa"/>
            <w:gridSpan w:val="5"/>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before="60" w:after="0"/>
              <w:jc w:val="center"/>
              <w:rPr>
                <w:rFonts w:asciiTheme="majorBidi" w:hAnsiTheme="majorBidi" w:cstheme="majorBidi"/>
                <w:sz w:val="24"/>
                <w:szCs w:val="24"/>
              </w:rPr>
            </w:pPr>
            <w:r w:rsidRPr="00D504E4">
              <w:rPr>
                <w:rFonts w:asciiTheme="majorBidi" w:hAnsiTheme="majorBidi" w:cstheme="majorBidi"/>
                <w:sz w:val="24"/>
                <w:szCs w:val="24"/>
              </w:rPr>
              <w:t>I. Техническая документация на многоквартирный дом</w:t>
            </w:r>
          </w:p>
        </w:tc>
      </w:tr>
      <w:tr w:rsidR="00D504E4" w:rsidRPr="00D504E4" w:rsidTr="00D504E4">
        <w:trPr>
          <w:trHeight w:val="344"/>
        </w:trPr>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w:t>
            </w:r>
          </w:p>
          <w:p w:rsidR="00D504E4" w:rsidRPr="00D504E4" w:rsidRDefault="00D504E4" w:rsidP="00D504E4">
            <w:pPr>
              <w:spacing w:after="0"/>
              <w:rPr>
                <w:rFonts w:asciiTheme="majorBidi" w:hAnsiTheme="majorBidi" w:cstheme="majorBidi"/>
                <w:sz w:val="24"/>
                <w:szCs w:val="24"/>
              </w:rPr>
            </w:pPr>
          </w:p>
          <w:p w:rsidR="00D504E4" w:rsidRPr="00D504E4" w:rsidRDefault="00D504E4" w:rsidP="00D504E4">
            <w:pPr>
              <w:spacing w:after="0"/>
              <w:rPr>
                <w:rFonts w:asciiTheme="majorBidi" w:hAnsiTheme="majorBidi" w:cstheme="majorBidi"/>
                <w:sz w:val="24"/>
                <w:szCs w:val="24"/>
              </w:rPr>
            </w:pP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Технический паспорт на многоквартирный дом (выписка из технического паспорта на Многоквартирный дом)</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2.</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Документы (акты) о приемке результатов работ по текущему ремонту общего имущества в Многоквартирном доме </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3.</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Документы (акты) о приемке результатов работ по капитальному ремонту общего имущества в Многоквартирном доме </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val="restar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w:t>
            </w:r>
          </w:p>
        </w:tc>
        <w:tc>
          <w:tcPr>
            <w:tcW w:w="2486" w:type="dxa"/>
            <w:vMerge w:val="restart"/>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осмотра, проверки состояния (испытания) на соответствие их эксплуатационных качеств обязательным требованиям безопасности:</w:t>
            </w: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4.1. инженерных коммуникаций</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4.2. коллективных (общедомовых) приборов учета </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4.3. общих (квартирных) приборов учета </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4.4. комнатных приборов учета электрической энергии</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4.5. индивидуальных приборов учета</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4.6. механического оборудования</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4.7. электрического оборудования</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4.8. санитарно-технического оборудования</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4.9. иного обслуживающего более одного помещения в многоквартирном доме оборудования</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4.10. отдельных конструктивных элементов Многоквартирного 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5.</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Инструкция по эксплуатации Многоквартирного дома по форме, установленной федеральным органом исполнительной власти (для домов, введенных в эксплуатацию с 01.07.2007 г.)</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rPr>
          <w:trHeight w:val="228"/>
        </w:trPr>
        <w:tc>
          <w:tcPr>
            <w:tcW w:w="9570" w:type="dxa"/>
            <w:gridSpan w:val="5"/>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jc w:val="center"/>
              <w:rPr>
                <w:rFonts w:asciiTheme="majorBidi" w:hAnsiTheme="majorBidi" w:cstheme="majorBidi"/>
                <w:sz w:val="24"/>
                <w:szCs w:val="24"/>
              </w:rPr>
            </w:pPr>
          </w:p>
          <w:p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II. Иные связанные с управлением многоквартирным домом документы</w:t>
            </w:r>
          </w:p>
          <w:p w:rsidR="00D504E4" w:rsidRPr="00D504E4" w:rsidRDefault="00D504E4" w:rsidP="00D504E4">
            <w:pPr>
              <w:spacing w:after="0"/>
              <w:jc w:val="center"/>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6.</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Кадастровый план (карта) земельного участка</w:t>
            </w:r>
            <w:r w:rsidRPr="00D504E4">
              <w:rPr>
                <w:rStyle w:val="a5"/>
                <w:rFonts w:asciiTheme="majorBidi" w:hAnsiTheme="majorBidi" w:cstheme="majorBidi"/>
                <w:sz w:val="24"/>
                <w:szCs w:val="24"/>
              </w:rPr>
              <w:footnoteReference w:id="6"/>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7</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Заверенная уполномоченным органом местного самоуправления копия градостроительного плана земельного участка по установленной </w:t>
            </w:r>
            <w:hyperlink r:id="rId8" w:history="1">
              <w:r w:rsidRPr="00D504E4">
                <w:rPr>
                  <w:rFonts w:asciiTheme="majorBidi" w:hAnsiTheme="majorBidi" w:cstheme="majorBidi"/>
                  <w:sz w:val="24"/>
                  <w:szCs w:val="24"/>
                </w:rPr>
                <w:t>форме</w:t>
              </w:r>
            </w:hyperlink>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8.</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Документы, в которых указываются содержание и сфера действия сервитута с приложением заверенной соответствующей организацией (органом) по государственному учету объектов недвижимого имущества планом,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w:t>
            </w:r>
            <w:r w:rsidRPr="00D504E4">
              <w:rPr>
                <w:rStyle w:val="a5"/>
                <w:rFonts w:asciiTheme="majorBidi" w:hAnsiTheme="majorBidi" w:cstheme="majorBidi"/>
                <w:sz w:val="24"/>
                <w:szCs w:val="24"/>
              </w:rPr>
              <w:footnoteReference w:id="7"/>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9.</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10.</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 приемки в эксплуатацию Многоквартирного дома</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11.</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освидетельствования скрытых работ</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12.</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Протокол измерения шума и вибрации</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13.</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Разрешение на присоединение мощности к сети энергоснабжающей организации</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14.</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разграничения эксплуатационной ответственности инженерных сетей электроснабжения,  холодного и горячего водоснабжения, водоотведения, теплоснабжения, газоснабжения с ресурсоснабжающими организациями</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15.</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установки и приемки в эксплуатацию коллективных (общедомовых) приборов учета</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16.</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оборудование</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17.</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Акты передачи управляющей организации комплектов проектной документации и </w:t>
            </w:r>
            <w:r w:rsidRPr="00D504E4">
              <w:rPr>
                <w:rFonts w:asciiTheme="majorBidi" w:hAnsiTheme="majorBidi" w:cstheme="majorBidi"/>
                <w:sz w:val="24"/>
                <w:szCs w:val="24"/>
              </w:rPr>
              <w:lastRenderedPageBreak/>
              <w:t>исполнительной документации после приемки Многоквартирного дома в эксплуатацию</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r w:rsidR="00D504E4" w:rsidRPr="00D504E4" w:rsidTr="00D504E4">
        <w:tc>
          <w:tcPr>
            <w:tcW w:w="540"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18.</w:t>
            </w:r>
          </w:p>
        </w:tc>
        <w:tc>
          <w:tcPr>
            <w:tcW w:w="5664" w:type="dxa"/>
            <w:gridSpan w:val="2"/>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Иные документы, определенные решением общего собрания собственников помещений</w:t>
            </w:r>
          </w:p>
        </w:tc>
        <w:tc>
          <w:tcPr>
            <w:tcW w:w="1417"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rsidR="00D504E4" w:rsidRPr="00D504E4" w:rsidRDefault="00D504E4" w:rsidP="00D504E4">
            <w:pPr>
              <w:spacing w:after="0"/>
              <w:rPr>
                <w:rFonts w:asciiTheme="majorBidi" w:hAnsiTheme="majorBidi" w:cstheme="majorBidi"/>
                <w:sz w:val="24"/>
                <w:szCs w:val="24"/>
              </w:rPr>
            </w:pPr>
          </w:p>
        </w:tc>
      </w:tr>
    </w:tbl>
    <w:p w:rsidR="00D504E4" w:rsidRPr="00D504E4" w:rsidRDefault="00D504E4" w:rsidP="00D504E4">
      <w:pPr>
        <w:widowControl w:val="0"/>
        <w:spacing w:after="0"/>
        <w:rPr>
          <w:rFonts w:asciiTheme="majorBidi" w:hAnsiTheme="majorBidi" w:cstheme="majorBidi"/>
          <w:sz w:val="24"/>
          <w:szCs w:val="24"/>
        </w:rPr>
      </w:pPr>
    </w:p>
    <w:p w:rsidR="00D504E4" w:rsidRPr="00D504E4" w:rsidRDefault="00D504E4" w:rsidP="00D504E4">
      <w:pPr>
        <w:widowControl w:val="0"/>
        <w:spacing w:after="0"/>
        <w:rPr>
          <w:rFonts w:asciiTheme="majorBidi" w:hAnsiTheme="majorBidi" w:cstheme="majorBidi"/>
          <w:sz w:val="24"/>
          <w:szCs w:val="24"/>
        </w:rPr>
      </w:pPr>
      <w:r w:rsidRPr="00D504E4">
        <w:rPr>
          <w:rFonts w:asciiTheme="majorBidi" w:hAnsiTheme="majorBidi" w:cstheme="majorBidi"/>
          <w:sz w:val="24"/>
          <w:szCs w:val="24"/>
        </w:rPr>
        <w:t>Примечание: Необходимо указание на форму документа: оригинал; нотариально заверенная копия; копия, заверенная органом, выдавшим документ; ксерокопия или др.</w:t>
      </w:r>
    </w:p>
    <w:p w:rsidR="00D504E4" w:rsidRPr="00D504E4" w:rsidRDefault="00D504E4" w:rsidP="00D504E4">
      <w:pPr>
        <w:pStyle w:val="AAA"/>
        <w:widowControl w:val="0"/>
        <w:numPr>
          <w:ilvl w:val="0"/>
          <w:numId w:val="0"/>
        </w:numPr>
        <w:spacing w:after="0"/>
        <w:jc w:val="right"/>
        <w:rPr>
          <w:rFonts w:asciiTheme="majorBidi" w:hAnsiTheme="majorBidi" w:cstheme="majorBidi"/>
          <w:color w:val="auto"/>
        </w:rPr>
      </w:pPr>
    </w:p>
    <w:p w:rsidR="00D504E4" w:rsidRPr="00D504E4" w:rsidRDefault="00D504E4" w:rsidP="00D504E4">
      <w:pPr>
        <w:spacing w:after="0"/>
        <w:ind w:left="284" w:hanging="284"/>
        <w:rPr>
          <w:rFonts w:asciiTheme="majorBidi" w:hAnsiTheme="majorBidi" w:cstheme="majorBidi"/>
          <w:b/>
          <w:color w:val="000000"/>
          <w:sz w:val="24"/>
          <w:szCs w:val="24"/>
        </w:rPr>
      </w:pPr>
      <w:r w:rsidRPr="00D504E4">
        <w:rPr>
          <w:rFonts w:asciiTheme="majorBidi" w:hAnsiTheme="majorBidi" w:cstheme="majorBidi"/>
          <w:b/>
          <w:sz w:val="24"/>
          <w:szCs w:val="24"/>
        </w:rPr>
        <w:t xml:space="preserve">2. </w:t>
      </w:r>
      <w:r w:rsidRPr="00D504E4">
        <w:rPr>
          <w:rFonts w:asciiTheme="majorBidi" w:hAnsiTheme="majorBidi" w:cstheme="majorBidi"/>
          <w:b/>
          <w:color w:val="000000"/>
          <w:sz w:val="24"/>
          <w:szCs w:val="24"/>
        </w:rPr>
        <w:t>Документация, подлежащая передаче для начала осуществления деятельности по управлению многоквартирным домом и в случае расторжения (прекращения срока действия) Договора</w:t>
      </w:r>
    </w:p>
    <w:p w:rsidR="00D504E4" w:rsidRPr="00D504E4" w:rsidRDefault="00D504E4" w:rsidP="00D504E4">
      <w:pPr>
        <w:spacing w:after="0"/>
        <w:ind w:firstLine="708"/>
        <w:rPr>
          <w:rFonts w:asciiTheme="majorBidi" w:hAnsiTheme="majorBidi" w:cstheme="majorBidi"/>
          <w:color w:val="000000"/>
          <w:sz w:val="24"/>
          <w:szCs w:val="24"/>
        </w:rPr>
      </w:pPr>
      <w:r w:rsidRPr="00D504E4">
        <w:rPr>
          <w:rFonts w:asciiTheme="majorBidi" w:hAnsiTheme="majorBidi" w:cstheme="majorBidi"/>
          <w:color w:val="000000"/>
          <w:sz w:val="24"/>
          <w:szCs w:val="24"/>
        </w:rPr>
        <w:t>Для начала управления многоквартирным домом Управляющая организация должна получить, а в случаях расторжения или прекращения срока действия Договора, Управляющая организация обязана передать с учетом выбранного и реализуемого способа управления многоквартирным домом новому исполнителю соответствующих услуг и работ по управлению, содержанию и ремонту многоквартирного дома, товариществу или кооперативу или ресурсоснабжающей организации следующую документацию, касающуюся выполнения действий по управлению многоквартирным домом:</w:t>
      </w:r>
    </w:p>
    <w:p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а) техническую и иную документацию на многоквартирный дом в соответствии с порядком, установленным частью 10 статьи 162 Жилищного кодекса Российской Федерации и утвержденными Правительством Российской Федерации правилами содержания общего имущества в многоквартирном доме;</w:t>
      </w:r>
    </w:p>
    <w:p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б) реестр собственников помещений, нанимателей жилых помещений государственного и муниципального жилищного фонда, включая персональные данные всех проживающих граждан, зарегистрированных в жилых помещениях, реестр собственников нежилых помещений в многоквартирном доме и арендаторов (пользователей нежилых помещений), включая информацию об осуществляемых ими видах деятельности;</w:t>
      </w:r>
    </w:p>
    <w:p w:rsidR="00D504E4" w:rsidRPr="00D504E4" w:rsidRDefault="00D504E4" w:rsidP="00D504E4">
      <w:pPr>
        <w:autoSpaceDE w:val="0"/>
        <w:autoSpaceDN w:val="0"/>
        <w:adjustRightInd w:val="0"/>
        <w:spacing w:after="0"/>
        <w:ind w:firstLine="708"/>
        <w:rPr>
          <w:rFonts w:asciiTheme="majorBidi" w:hAnsiTheme="majorBidi" w:cstheme="majorBidi"/>
          <w:sz w:val="24"/>
          <w:szCs w:val="24"/>
        </w:rPr>
      </w:pPr>
      <w:r w:rsidRPr="00D504E4">
        <w:rPr>
          <w:rFonts w:asciiTheme="majorBidi" w:hAnsiTheme="majorBidi" w:cstheme="majorBidi"/>
          <w:sz w:val="24"/>
          <w:szCs w:val="24"/>
        </w:rPr>
        <w:t>в) документы регистрационного учета граждан, в составе и по форме, установленных Правительством Российской Федерации;</w:t>
      </w:r>
    </w:p>
    <w:p w:rsidR="00D504E4" w:rsidRPr="00D504E4" w:rsidRDefault="00D504E4" w:rsidP="00D504E4">
      <w:pPr>
        <w:autoSpaceDE w:val="0"/>
        <w:autoSpaceDN w:val="0"/>
        <w:adjustRightInd w:val="0"/>
        <w:spacing w:after="0"/>
        <w:ind w:firstLine="708"/>
        <w:rPr>
          <w:rFonts w:asciiTheme="majorBidi" w:hAnsiTheme="majorBidi" w:cstheme="majorBidi"/>
          <w:sz w:val="24"/>
          <w:szCs w:val="24"/>
        </w:rPr>
      </w:pPr>
      <w:r w:rsidRPr="00D504E4">
        <w:rPr>
          <w:rFonts w:asciiTheme="majorBidi" w:hAnsiTheme="majorBidi" w:cstheme="majorBidi"/>
          <w:sz w:val="24"/>
          <w:szCs w:val="24"/>
        </w:rPr>
        <w:t>г) информацию о лицах, пользующихся общим имуществом в многоквартирном доме по договору об использовании общего имущества собственников помещений в многоквартирном доме, а также подлинник такого договора, если он был передан на хранение лицу, ранее управляющему многоквартирным домом или</w:t>
      </w:r>
      <w:r w:rsidRPr="00D504E4">
        <w:rPr>
          <w:rFonts w:asciiTheme="majorBidi" w:hAnsiTheme="majorBidi" w:cstheme="majorBidi"/>
          <w:color w:val="000000"/>
          <w:sz w:val="24"/>
          <w:szCs w:val="24"/>
        </w:rPr>
        <w:t xml:space="preserve"> Управляющей организации</w:t>
      </w:r>
      <w:r w:rsidRPr="00D504E4">
        <w:rPr>
          <w:rFonts w:asciiTheme="majorBidi" w:hAnsiTheme="majorBidi" w:cstheme="majorBidi"/>
          <w:sz w:val="24"/>
          <w:szCs w:val="24"/>
        </w:rPr>
        <w:t xml:space="preserve"> в период управления ею многоквартирным домом;</w:t>
      </w:r>
    </w:p>
    <w:p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д) информацию об оснащении помещений в многоквартирном доме индивидуальными (квартирными) приборами учета, в том числе – информацию о каждом установленном индивидуальном (квартирном) приборе учета (технические характеристики, дата установки, факты замены или поверки), дату последней проверки технического состояния и последнего контрольного снятия показаний;</w:t>
      </w:r>
    </w:p>
    <w:p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е) документы на установленный общедомовый прибор учета и сведения о проведении его ремонта, замены, поверки, экземпляры актов, фиксирующих показания коллективных (общедомовых) приборов учета на момент прекращения обязательств лицом, управляющим многоквартирным домом, подписанные также соответствующими ресурсоснабжающими организациями;</w:t>
      </w:r>
    </w:p>
    <w:p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lastRenderedPageBreak/>
        <w:t>ж) журнал учета показаний общедомового прибора учета и информация о показаниях индивидуальных приборов учета по всем помещениям на последнюю дату снятия таких показаний стороной, передающей документы;</w:t>
      </w:r>
    </w:p>
    <w:p w:rsidR="00D504E4" w:rsidRPr="00D504E4" w:rsidRDefault="00D504E4" w:rsidP="003F4772">
      <w:pPr>
        <w:spacing w:after="0"/>
        <w:ind w:firstLine="709"/>
        <w:rPr>
          <w:rFonts w:asciiTheme="majorBidi" w:hAnsiTheme="majorBidi" w:cstheme="majorBidi"/>
          <w:sz w:val="24"/>
          <w:szCs w:val="24"/>
        </w:rPr>
      </w:pPr>
      <w:r w:rsidRPr="00D504E4">
        <w:rPr>
          <w:rFonts w:asciiTheme="majorBidi" w:hAnsiTheme="majorBidi" w:cstheme="majorBidi"/>
          <w:sz w:val="24"/>
          <w:szCs w:val="24"/>
        </w:rPr>
        <w:t>з) заявления собственников, иных лиц, пользующихся помещениями, о временном отсутствии граждан в жилом помещении, а также о временно проживающих гражданах, относящихся к периоду начала осуществления деятельности по управлению многоквартирным домом новым исполнителем коммунальных услуг (Управляющей организацией).</w:t>
      </w:r>
    </w:p>
    <w:sectPr w:rsidR="00D504E4" w:rsidRPr="00D504E4" w:rsidSect="00D504E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B78" w:rsidRDefault="00FE4B78" w:rsidP="00D504E4">
      <w:pPr>
        <w:spacing w:after="0" w:line="240" w:lineRule="auto"/>
      </w:pPr>
      <w:r>
        <w:separator/>
      </w:r>
    </w:p>
  </w:endnote>
  <w:endnote w:type="continuationSeparator" w:id="0">
    <w:p w:rsidR="00FE4B78" w:rsidRDefault="00FE4B78" w:rsidP="00D50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42" w:rsidRDefault="00646242">
    <w:pPr>
      <w:pStyle w:val="a6"/>
      <w:jc w:val="right"/>
    </w:pPr>
    <w:r>
      <w:fldChar w:fldCharType="begin"/>
    </w:r>
    <w:r>
      <w:instrText xml:space="preserve"> PAGE   \* MERGEFORMAT </w:instrText>
    </w:r>
    <w:r>
      <w:fldChar w:fldCharType="separate"/>
    </w:r>
    <w:r w:rsidR="00D0418E">
      <w:rPr>
        <w:noProof/>
      </w:rPr>
      <w:t>1</w:t>
    </w:r>
    <w:r>
      <w:fldChar w:fldCharType="end"/>
    </w:r>
  </w:p>
  <w:p w:rsidR="00646242" w:rsidRDefault="006462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B78" w:rsidRDefault="00FE4B78" w:rsidP="00D504E4">
      <w:pPr>
        <w:spacing w:after="0" w:line="240" w:lineRule="auto"/>
      </w:pPr>
      <w:r>
        <w:separator/>
      </w:r>
    </w:p>
  </w:footnote>
  <w:footnote w:type="continuationSeparator" w:id="0">
    <w:p w:rsidR="00FE4B78" w:rsidRDefault="00FE4B78" w:rsidP="00D504E4">
      <w:pPr>
        <w:spacing w:after="0" w:line="240" w:lineRule="auto"/>
      </w:pPr>
      <w:r>
        <w:continuationSeparator/>
      </w:r>
    </w:p>
  </w:footnote>
  <w:footnote w:id="1">
    <w:p w:rsidR="00646242" w:rsidRPr="00C87929" w:rsidRDefault="00646242" w:rsidP="00D504E4">
      <w:pPr>
        <w:autoSpaceDE w:val="0"/>
        <w:autoSpaceDN w:val="0"/>
        <w:adjustRightInd w:val="0"/>
        <w:spacing w:after="0" w:line="240" w:lineRule="auto"/>
        <w:ind w:firstLine="540"/>
        <w:jc w:val="both"/>
        <w:outlineLvl w:val="1"/>
        <w:rPr>
          <w:rFonts w:ascii="Times New Roman" w:hAnsi="Times New Roman"/>
          <w:sz w:val="20"/>
          <w:szCs w:val="20"/>
        </w:rPr>
      </w:pPr>
      <w:r>
        <w:rPr>
          <w:rStyle w:val="a5"/>
        </w:rPr>
        <w:footnoteRef/>
      </w:r>
      <w:r>
        <w:t xml:space="preserve"> </w:t>
      </w:r>
      <w:r w:rsidRPr="00C87929">
        <w:rPr>
          <w:rFonts w:ascii="Times New Roman" w:hAnsi="Times New Roman"/>
          <w:sz w:val="20"/>
          <w:szCs w:val="20"/>
        </w:rPr>
        <w:t>В целях исполнения требований пп. «п» п.49 Правил предоставления коммунальных услуг гражданам № 307, пп. «п» п.31 Правил № 354, в этом разделе необходимо указать</w:t>
      </w:r>
      <w:r w:rsidRPr="00C87929">
        <w:rPr>
          <w:rFonts w:ascii="Times New Roman" w:hAnsi="Times New Roman"/>
          <w:b/>
          <w:sz w:val="20"/>
          <w:szCs w:val="20"/>
        </w:rPr>
        <w:t xml:space="preserve"> </w:t>
      </w:r>
      <w:r w:rsidRPr="00C87929">
        <w:rPr>
          <w:rFonts w:ascii="Times New Roman" w:hAnsi="Times New Roman"/>
          <w:sz w:val="20"/>
          <w:szCs w:val="20"/>
        </w:rPr>
        <w:t>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и органов местного самоуправления, уполномоченных осуществлять контроль за соблюдением жилищного законодательства, в том числе, территориальных органов государственной жилищной инспекции, территориальных органов Роспотребнадзора, прокуратуры и т.д.</w:t>
      </w:r>
    </w:p>
    <w:p w:rsidR="00646242" w:rsidRDefault="00646242" w:rsidP="00D504E4">
      <w:pPr>
        <w:autoSpaceDE w:val="0"/>
        <w:autoSpaceDN w:val="0"/>
        <w:adjustRightInd w:val="0"/>
        <w:spacing w:after="0" w:line="240" w:lineRule="auto"/>
        <w:ind w:firstLine="540"/>
        <w:jc w:val="both"/>
        <w:outlineLvl w:val="1"/>
      </w:pPr>
    </w:p>
  </w:footnote>
  <w:footnote w:id="2">
    <w:p w:rsidR="00646242" w:rsidRDefault="00646242" w:rsidP="00D504E4">
      <w:pPr>
        <w:pStyle w:val="a3"/>
      </w:pPr>
      <w:r w:rsidRPr="00E80BAE">
        <w:rPr>
          <w:rStyle w:val="a5"/>
          <w:rFonts w:ascii="Times New Roman" w:hAnsi="Times New Roman"/>
        </w:rPr>
        <w:footnoteRef/>
      </w:r>
      <w:r w:rsidRPr="00E80BAE">
        <w:rPr>
          <w:rFonts w:ascii="Times New Roman" w:hAnsi="Times New Roman"/>
        </w:rPr>
        <w:t xml:space="preserve"> Требование об указании в Договоре такой информации установлено в пп. «п» п.31 Правил № 354.</w:t>
      </w:r>
    </w:p>
  </w:footnote>
  <w:footnote w:id="3">
    <w:p w:rsidR="00646242" w:rsidRDefault="00646242" w:rsidP="00D504E4">
      <w:pPr>
        <w:pStyle w:val="a3"/>
      </w:pPr>
      <w:r>
        <w:rPr>
          <w:rStyle w:val="a5"/>
        </w:rPr>
        <w:footnoteRef/>
      </w:r>
      <w:r>
        <w:t xml:space="preserve"> </w:t>
      </w:r>
      <w:r w:rsidRPr="00080C90">
        <w:rPr>
          <w:rFonts w:ascii="Times New Roman" w:hAnsi="Times New Roman"/>
        </w:rPr>
        <w:t>Указываются реквизиты протокола собрания, на котором принято решение о выборе уполномоченного лица</w:t>
      </w:r>
    </w:p>
  </w:footnote>
  <w:footnote w:id="4">
    <w:p w:rsidR="00646242" w:rsidRDefault="00646242" w:rsidP="00D504E4">
      <w:pPr>
        <w:pStyle w:val="a3"/>
      </w:pPr>
      <w:r w:rsidRPr="00672643">
        <w:rPr>
          <w:rStyle w:val="a5"/>
          <w:rFonts w:ascii="Times New Roman" w:hAnsi="Times New Roman"/>
          <w:sz w:val="22"/>
          <w:szCs w:val="22"/>
        </w:rPr>
        <w:footnoteRef/>
      </w:r>
      <w:r w:rsidRPr="00672643">
        <w:rPr>
          <w:rFonts w:ascii="Times New Roman" w:hAnsi="Times New Roman"/>
          <w:sz w:val="22"/>
          <w:szCs w:val="22"/>
        </w:rPr>
        <w:t xml:space="preserve"> </w:t>
      </w:r>
      <w:r w:rsidRPr="001F4FCC">
        <w:rPr>
          <w:rFonts w:ascii="Times New Roman" w:hAnsi="Times New Roman"/>
        </w:rPr>
        <w:t>Указанное требование содержится в п.4 ч. 8 ст. 161.1 ЖК РФ.</w:t>
      </w:r>
    </w:p>
  </w:footnote>
  <w:footnote w:id="5">
    <w:p w:rsidR="00646242" w:rsidRDefault="00646242" w:rsidP="00D504E4">
      <w:pPr>
        <w:pStyle w:val="a3"/>
        <w:ind w:left="142" w:hanging="142"/>
      </w:pPr>
      <w:r w:rsidRPr="001F4FCC">
        <w:rPr>
          <w:rStyle w:val="a5"/>
          <w:rFonts w:ascii="Times New Roman" w:hAnsi="Times New Roman"/>
        </w:rPr>
        <w:footnoteRef/>
      </w:r>
      <w:r w:rsidRPr="001F4FCC">
        <w:rPr>
          <w:rFonts w:ascii="Times New Roman" w:hAnsi="Times New Roman"/>
        </w:rPr>
        <w:t xml:space="preserve"> Кроме случаев, когда условиями Договора (п. 5.5.) предусмотрено уменьшение стоимости работ, услуг на сумму экономии, полученной Управляющей организацией при выполнении работ, услуг </w:t>
      </w:r>
    </w:p>
  </w:footnote>
  <w:footnote w:id="6">
    <w:p w:rsidR="00646242" w:rsidRDefault="00646242" w:rsidP="00D504E4">
      <w:pPr>
        <w:pStyle w:val="a3"/>
      </w:pPr>
      <w:r>
        <w:rPr>
          <w:rStyle w:val="a5"/>
          <w:i/>
        </w:rPr>
        <w:footnoteRef/>
      </w:r>
      <w:r>
        <w:t xml:space="preserve"> 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 w:id="7">
    <w:p w:rsidR="00646242" w:rsidRDefault="00646242" w:rsidP="00D504E4">
      <w:pPr>
        <w:pStyle w:val="a3"/>
      </w:pPr>
      <w:r>
        <w:rPr>
          <w:rStyle w:val="a5"/>
          <w:i/>
        </w:rPr>
        <w:footnoteRef/>
      </w:r>
      <w:r>
        <w:t xml:space="preserve"> 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F4AB0"/>
    <w:multiLevelType w:val="hybridMultilevel"/>
    <w:tmpl w:val="2F3EC220"/>
    <w:lvl w:ilvl="0" w:tplc="ABDCB150">
      <w:start w:val="1"/>
      <w:numFmt w:val="russianLower"/>
      <w:lvlText w:val="%1) "/>
      <w:lvlJc w:val="right"/>
      <w:pPr>
        <w:tabs>
          <w:tab w:val="num" w:pos="709"/>
        </w:tabs>
        <w:ind w:firstLine="964"/>
      </w:pPr>
      <w:rPr>
        <w:rFonts w:cs="Times New Roman" w:hint="default"/>
      </w:rPr>
    </w:lvl>
    <w:lvl w:ilvl="1" w:tplc="7202395C">
      <w:start w:val="1"/>
      <w:numFmt w:val="bullet"/>
      <w:lvlText w:val=""/>
      <w:lvlJc w:val="left"/>
      <w:pPr>
        <w:tabs>
          <w:tab w:val="num" w:pos="1789"/>
        </w:tabs>
        <w:ind w:left="1619" w:firstLine="170"/>
      </w:pPr>
      <w:rPr>
        <w:rFonts w:ascii="Symbol" w:hAnsi="Symbol"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 w15:restartNumberingAfterBreak="0">
    <w:nsid w:val="605614FD"/>
    <w:multiLevelType w:val="hybridMultilevel"/>
    <w:tmpl w:val="A38E111C"/>
    <w:lvl w:ilvl="0" w:tplc="7846887C">
      <w:start w:val="1"/>
      <w:numFmt w:val="bullet"/>
      <w:lvlText w:val=""/>
      <w:lvlJc w:val="left"/>
      <w:pPr>
        <w:tabs>
          <w:tab w:val="num" w:pos="1440"/>
        </w:tabs>
        <w:ind w:left="1440" w:hanging="360"/>
      </w:pPr>
      <w:rPr>
        <w:rFonts w:ascii="Symbol" w:hAnsi="Symbol" w:hint="default"/>
        <w:sz w:val="1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0CC3C4F"/>
    <w:multiLevelType w:val="hybridMultilevel"/>
    <w:tmpl w:val="AFFCD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3552BF"/>
    <w:multiLevelType w:val="hybridMultilevel"/>
    <w:tmpl w:val="E4147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F70BC1"/>
    <w:multiLevelType w:val="multilevel"/>
    <w:tmpl w:val="5BEABA66"/>
    <w:lvl w:ilvl="0">
      <w:start w:val="1"/>
      <w:numFmt w:val="decimal"/>
      <w:pStyle w:val="AAA"/>
      <w:lvlText w:val="%1."/>
      <w:lvlJc w:val="left"/>
      <w:pPr>
        <w:tabs>
          <w:tab w:val="num" w:pos="432"/>
        </w:tabs>
        <w:ind w:left="432" w:hanging="432"/>
      </w:pPr>
      <w:rPr>
        <w:rFonts w:cs="Times New Roman" w:hint="default"/>
      </w:rPr>
    </w:lvl>
    <w:lvl w:ilvl="1">
      <w:start w:val="1"/>
      <w:numFmt w:val="decimal"/>
      <w:pStyle w:val="smallitalic"/>
      <w:lvlText w:val="%1.%2"/>
      <w:lvlJc w:val="left"/>
      <w:pPr>
        <w:tabs>
          <w:tab w:val="num" w:pos="1836"/>
        </w:tabs>
        <w:ind w:left="1836" w:hanging="576"/>
      </w:pPr>
      <w:rPr>
        <w:rFonts w:cs="Times New Roman" w:hint="default"/>
      </w:rPr>
    </w:lvl>
    <w:lvl w:ilvl="2">
      <w:start w:val="1"/>
      <w:numFmt w:val="decimal"/>
      <w:pStyle w:val="smal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4"/>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06D"/>
    <w:rsid w:val="0036006D"/>
    <w:rsid w:val="003A3352"/>
    <w:rsid w:val="003F4772"/>
    <w:rsid w:val="00432969"/>
    <w:rsid w:val="00646242"/>
    <w:rsid w:val="008B528B"/>
    <w:rsid w:val="009C64BE"/>
    <w:rsid w:val="00C90779"/>
    <w:rsid w:val="00D0418E"/>
    <w:rsid w:val="00D504E4"/>
    <w:rsid w:val="00FE4B78"/>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062FD3-18F5-45F7-B77E-9D5AFE855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4E4"/>
    <w:pPr>
      <w:spacing w:after="200" w:line="276" w:lineRule="auto"/>
    </w:pPr>
    <w:rPr>
      <w:rFonts w:ascii="Calibri" w:eastAsia="Times New Roman"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4"/>
    <w:semiHidden/>
    <w:rsid w:val="00D504E4"/>
    <w:pPr>
      <w:spacing w:after="0" w:line="240" w:lineRule="auto"/>
    </w:pPr>
    <w:rPr>
      <w:rFonts w:eastAsia="Calibri"/>
      <w:sz w:val="20"/>
      <w:szCs w:val="20"/>
      <w:lang w:val="x-none" w:eastAsia="x-none"/>
    </w:rPr>
  </w:style>
  <w:style w:type="character" w:customStyle="1" w:styleId="a4">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3"/>
    <w:rsid w:val="00D504E4"/>
    <w:rPr>
      <w:rFonts w:ascii="Calibri" w:eastAsia="Calibri" w:hAnsi="Calibri" w:cs="Times New Roman"/>
      <w:sz w:val="20"/>
      <w:szCs w:val="20"/>
      <w:lang w:val="x-none" w:eastAsia="x-none"/>
    </w:rPr>
  </w:style>
  <w:style w:type="character" w:styleId="a5">
    <w:name w:val="footnote reference"/>
    <w:semiHidden/>
    <w:rsid w:val="00D504E4"/>
    <w:rPr>
      <w:rFonts w:cs="Times New Roman"/>
      <w:vertAlign w:val="superscript"/>
    </w:rPr>
  </w:style>
  <w:style w:type="paragraph" w:styleId="a6">
    <w:name w:val="footer"/>
    <w:basedOn w:val="a"/>
    <w:link w:val="a7"/>
    <w:rsid w:val="00D504E4"/>
    <w:pPr>
      <w:tabs>
        <w:tab w:val="center" w:pos="4677"/>
        <w:tab w:val="right" w:pos="9355"/>
      </w:tabs>
      <w:spacing w:after="0" w:line="240" w:lineRule="auto"/>
    </w:pPr>
    <w:rPr>
      <w:rFonts w:eastAsia="Calibri"/>
      <w:sz w:val="20"/>
      <w:szCs w:val="20"/>
      <w:lang w:val="x-none" w:eastAsia="x-none"/>
    </w:rPr>
  </w:style>
  <w:style w:type="character" w:customStyle="1" w:styleId="a7">
    <w:name w:val="Нижний колонтитул Знак"/>
    <w:basedOn w:val="a0"/>
    <w:link w:val="a6"/>
    <w:rsid w:val="00D504E4"/>
    <w:rPr>
      <w:rFonts w:ascii="Calibri" w:eastAsia="Calibri" w:hAnsi="Calibri" w:cs="Times New Roman"/>
      <w:sz w:val="20"/>
      <w:szCs w:val="20"/>
      <w:lang w:val="x-none" w:eastAsia="x-none"/>
    </w:rPr>
  </w:style>
  <w:style w:type="character" w:styleId="a8">
    <w:name w:val="Hyperlink"/>
    <w:uiPriority w:val="99"/>
    <w:rsid w:val="00D504E4"/>
    <w:rPr>
      <w:color w:val="0563C1"/>
      <w:u w:val="single"/>
    </w:rPr>
  </w:style>
  <w:style w:type="table" w:styleId="a9">
    <w:name w:val="Table Grid"/>
    <w:basedOn w:val="a1"/>
    <w:rsid w:val="00D504E4"/>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
    <w:name w:val="List Paragraph"/>
    <w:basedOn w:val="a"/>
    <w:rsid w:val="00D504E4"/>
    <w:pPr>
      <w:ind w:left="720"/>
    </w:pPr>
  </w:style>
  <w:style w:type="paragraph" w:styleId="aa">
    <w:name w:val="Balloon Text"/>
    <w:basedOn w:val="a"/>
    <w:link w:val="ab"/>
    <w:semiHidden/>
    <w:rsid w:val="00D504E4"/>
    <w:rPr>
      <w:rFonts w:ascii="Tahoma" w:hAnsi="Tahoma" w:cs="Tahoma"/>
      <w:sz w:val="16"/>
      <w:szCs w:val="16"/>
    </w:rPr>
  </w:style>
  <w:style w:type="character" w:customStyle="1" w:styleId="ab">
    <w:name w:val="Текст выноски Знак"/>
    <w:basedOn w:val="a0"/>
    <w:link w:val="aa"/>
    <w:semiHidden/>
    <w:rsid w:val="00D504E4"/>
    <w:rPr>
      <w:rFonts w:ascii="Tahoma" w:eastAsia="Times New Roman" w:hAnsi="Tahoma" w:cs="Tahoma"/>
      <w:sz w:val="16"/>
      <w:szCs w:val="16"/>
      <w:lang w:eastAsia="en-US"/>
    </w:rPr>
  </w:style>
  <w:style w:type="paragraph" w:customStyle="1" w:styleId="AAA">
    <w:name w:val="! AAA !"/>
    <w:rsid w:val="00D504E4"/>
    <w:pPr>
      <w:numPr>
        <w:numId w:val="1"/>
      </w:numPr>
      <w:spacing w:after="120" w:line="240" w:lineRule="auto"/>
      <w:jc w:val="both"/>
    </w:pPr>
    <w:rPr>
      <w:rFonts w:ascii="Times New Roman" w:eastAsia="Calibri" w:hAnsi="Times New Roman" w:cs="Times New Roman"/>
      <w:color w:val="0000FF"/>
      <w:sz w:val="24"/>
      <w:szCs w:val="24"/>
      <w:lang w:eastAsia="ru-RU"/>
    </w:rPr>
  </w:style>
  <w:style w:type="paragraph" w:customStyle="1" w:styleId="smallitalic">
    <w:name w:val="! small italic !"/>
    <w:basedOn w:val="small"/>
    <w:next w:val="AAA"/>
    <w:rsid w:val="00D504E4"/>
    <w:pPr>
      <w:numPr>
        <w:ilvl w:val="1"/>
      </w:numPr>
      <w:tabs>
        <w:tab w:val="num" w:pos="1440"/>
      </w:tabs>
      <w:ind w:left="1440" w:hanging="360"/>
    </w:pPr>
    <w:rPr>
      <w:i/>
    </w:rPr>
  </w:style>
  <w:style w:type="paragraph" w:customStyle="1" w:styleId="small">
    <w:name w:val="! small !"/>
    <w:basedOn w:val="AAA"/>
    <w:rsid w:val="00D504E4"/>
    <w:pPr>
      <w:numPr>
        <w:ilvl w:val="2"/>
      </w:numPr>
      <w:tabs>
        <w:tab w:val="num" w:pos="2160"/>
      </w:tabs>
      <w:ind w:left="2160" w:hanging="180"/>
    </w:pPr>
    <w:rPr>
      <w:sz w:val="16"/>
    </w:rPr>
  </w:style>
  <w:style w:type="paragraph" w:customStyle="1" w:styleId="ac">
    <w:name w:val="Таблицы (моноширинный)"/>
    <w:basedOn w:val="a"/>
    <w:next w:val="a"/>
    <w:rsid w:val="00D504E4"/>
    <w:pPr>
      <w:widowControl w:val="0"/>
      <w:autoSpaceDE w:val="0"/>
      <w:autoSpaceDN w:val="0"/>
      <w:adjustRightInd w:val="0"/>
      <w:spacing w:after="0" w:line="240" w:lineRule="auto"/>
      <w:jc w:val="both"/>
    </w:pPr>
    <w:rPr>
      <w:rFonts w:ascii="Courier New" w:eastAsia="Calibri" w:hAnsi="Courier New" w:cs="Courier New"/>
      <w:sz w:val="20"/>
      <w:szCs w:val="20"/>
      <w:lang w:val="en-US" w:eastAsia="ru-RU"/>
    </w:rPr>
  </w:style>
  <w:style w:type="paragraph" w:customStyle="1" w:styleId="ConsNonformat">
    <w:name w:val="ConsNonformat"/>
    <w:rsid w:val="00D504E4"/>
    <w:pPr>
      <w:autoSpaceDE w:val="0"/>
      <w:autoSpaceDN w:val="0"/>
      <w:adjustRightInd w:val="0"/>
      <w:spacing w:after="0" w:line="240" w:lineRule="auto"/>
    </w:pPr>
    <w:rPr>
      <w:rFonts w:ascii="Courier New" w:eastAsia="Calibri" w:hAnsi="Courier New" w:cs="Courier New"/>
      <w:sz w:val="20"/>
      <w:szCs w:val="20"/>
      <w:lang w:eastAsia="ru-RU"/>
    </w:rPr>
  </w:style>
  <w:style w:type="paragraph" w:styleId="ad">
    <w:name w:val="Body Text"/>
    <w:basedOn w:val="a"/>
    <w:link w:val="ae"/>
    <w:semiHidden/>
    <w:rsid w:val="00D504E4"/>
    <w:pPr>
      <w:spacing w:after="120" w:line="240" w:lineRule="auto"/>
      <w:jc w:val="both"/>
    </w:pPr>
    <w:rPr>
      <w:rFonts w:ascii="Times New Roman" w:hAnsi="Times New Roman"/>
      <w:sz w:val="20"/>
      <w:szCs w:val="20"/>
      <w:lang w:val="x-none" w:eastAsia="ru-RU"/>
    </w:rPr>
  </w:style>
  <w:style w:type="character" w:customStyle="1" w:styleId="ae">
    <w:name w:val="Основной текст Знак"/>
    <w:basedOn w:val="a0"/>
    <w:link w:val="ad"/>
    <w:semiHidden/>
    <w:rsid w:val="00D504E4"/>
    <w:rPr>
      <w:rFonts w:ascii="Times New Roman" w:eastAsia="Times New Roman" w:hAnsi="Times New Roman" w:cs="Times New Roman"/>
      <w:sz w:val="20"/>
      <w:szCs w:val="20"/>
      <w:lang w:val="x-none" w:eastAsia="ru-RU"/>
    </w:rPr>
  </w:style>
  <w:style w:type="paragraph" w:customStyle="1" w:styleId="ConsPlusNormal">
    <w:name w:val="ConsPlusNormal"/>
    <w:rsid w:val="00D504E4"/>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300651">
      <w:bodyDiv w:val="1"/>
      <w:marLeft w:val="0"/>
      <w:marRight w:val="0"/>
      <w:marTop w:val="0"/>
      <w:marBottom w:val="0"/>
      <w:divBdr>
        <w:top w:val="none" w:sz="0" w:space="0" w:color="auto"/>
        <w:left w:val="none" w:sz="0" w:space="0" w:color="auto"/>
        <w:bottom w:val="none" w:sz="0" w:space="0" w:color="auto"/>
        <w:right w:val="none" w:sz="0" w:space="0" w:color="auto"/>
      </w:divBdr>
    </w:div>
    <w:div w:id="530461432">
      <w:bodyDiv w:val="1"/>
      <w:marLeft w:val="0"/>
      <w:marRight w:val="0"/>
      <w:marTop w:val="0"/>
      <w:marBottom w:val="0"/>
      <w:divBdr>
        <w:top w:val="none" w:sz="0" w:space="0" w:color="auto"/>
        <w:left w:val="none" w:sz="0" w:space="0" w:color="auto"/>
        <w:bottom w:val="none" w:sz="0" w:space="0" w:color="auto"/>
        <w:right w:val="none" w:sz="0" w:space="0" w:color="auto"/>
      </w:divBdr>
    </w:div>
    <w:div w:id="75841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4405;fld=134;dst=100011" TargetMode="External"/><Relationship Id="rId3" Type="http://schemas.openxmlformats.org/officeDocument/2006/relationships/settings" Target="settings.xml"/><Relationship Id="rId7" Type="http://schemas.openxmlformats.org/officeDocument/2006/relationships/hyperlink" Target="garantF1://12048944.1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16039</Words>
  <Characters>91423</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Нина</cp:lastModifiedBy>
  <cp:revision>6</cp:revision>
  <dcterms:created xsi:type="dcterms:W3CDTF">2022-10-03T01:07:00Z</dcterms:created>
  <dcterms:modified xsi:type="dcterms:W3CDTF">2022-10-03T01:45:00Z</dcterms:modified>
</cp:coreProperties>
</file>